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16A2D" w:rsidRDefault="005F4E59">
      <w:pPr>
        <w:spacing w:after="200"/>
        <w:jc w:val="center"/>
      </w:pPr>
      <w:r>
        <w:rPr>
          <w:rFonts w:ascii="Times New Roman" w:eastAsia="Times New Roman" w:hAnsi="Times New Roman" w:cs="Times New Roman"/>
          <w:b/>
          <w:color w:val="CC0000"/>
          <w:sz w:val="60"/>
        </w:rPr>
        <w:t>Исро ва Меърож</w:t>
      </w:r>
    </w:p>
    <w:p w:rsidR="00116A2D" w:rsidRPr="005F4E59" w:rsidRDefault="005F4E59">
      <w:pPr>
        <w:spacing w:after="200"/>
        <w:jc w:val="center"/>
        <w:rPr>
          <w:sz w:val="36"/>
          <w:szCs w:val="36"/>
        </w:rPr>
      </w:pPr>
      <w:r w:rsidRPr="005F4E59">
        <w:rPr>
          <w:rFonts w:ascii="Times New Roman" w:eastAsia="Times New Roman" w:hAnsi="Times New Roman" w:cs="Times New Roman"/>
          <w:sz w:val="36"/>
          <w:szCs w:val="36"/>
        </w:rPr>
        <w:t xml:space="preserve">[ Ўзбекча – Uzbek – </w:t>
      </w:r>
      <w:r w:rsidRPr="005F4E59">
        <w:rPr>
          <w:rFonts w:ascii="Times New Roman" w:eastAsia="Times New Roman" w:hAnsi="Times New Roman" w:cs="Times New Roman"/>
          <w:sz w:val="36"/>
          <w:szCs w:val="36"/>
          <w:rtl/>
        </w:rPr>
        <w:t>الأوزبكي</w:t>
      </w:r>
      <w:proofErr w:type="gramStart"/>
      <w:r w:rsidRPr="005F4E59">
        <w:rPr>
          <w:rFonts w:ascii="Times New Roman" w:eastAsia="Times New Roman" w:hAnsi="Times New Roman" w:cs="Times New Roman"/>
          <w:sz w:val="36"/>
          <w:szCs w:val="36"/>
        </w:rPr>
        <w:t xml:space="preserve"> ]</w:t>
      </w:r>
      <w:proofErr w:type="gramEnd"/>
    </w:p>
    <w:p w:rsidR="00116A2D" w:rsidRPr="005F4E59" w:rsidRDefault="00116A2D">
      <w:pPr>
        <w:spacing w:after="200"/>
        <w:jc w:val="center"/>
        <w:rPr>
          <w:sz w:val="36"/>
          <w:szCs w:val="36"/>
        </w:rPr>
      </w:pPr>
    </w:p>
    <w:p w:rsidR="00116A2D" w:rsidRPr="005F4E59" w:rsidRDefault="00116A2D">
      <w:pPr>
        <w:spacing w:after="200"/>
        <w:jc w:val="center"/>
        <w:rPr>
          <w:sz w:val="36"/>
          <w:szCs w:val="36"/>
        </w:rPr>
      </w:pPr>
    </w:p>
    <w:p w:rsidR="00116A2D" w:rsidRPr="005F4E59" w:rsidRDefault="00116A2D">
      <w:pPr>
        <w:spacing w:after="200"/>
        <w:jc w:val="center"/>
        <w:rPr>
          <w:sz w:val="36"/>
          <w:szCs w:val="36"/>
        </w:rPr>
      </w:pPr>
    </w:p>
    <w:p w:rsidR="00116A2D" w:rsidRPr="005F4E59" w:rsidRDefault="005F4E59">
      <w:pPr>
        <w:spacing w:after="200"/>
        <w:jc w:val="center"/>
        <w:rPr>
          <w:sz w:val="36"/>
          <w:szCs w:val="36"/>
        </w:rPr>
      </w:pPr>
      <w:r w:rsidRPr="005F4E59">
        <w:rPr>
          <w:rFonts w:ascii="Times New Roman" w:eastAsia="Times New Roman" w:hAnsi="Times New Roman" w:cs="Times New Roman"/>
          <w:sz w:val="36"/>
          <w:szCs w:val="36"/>
          <w:rtl/>
        </w:rPr>
        <w:t>الشيخ صالح المغامسي</w:t>
      </w:r>
      <w:r w:rsidRPr="005F4E59">
        <w:rPr>
          <w:rFonts w:ascii="Times New Roman" w:eastAsia="Times New Roman" w:hAnsi="Times New Roman" w:cs="Times New Roman"/>
          <w:sz w:val="36"/>
          <w:szCs w:val="36"/>
        </w:rPr>
        <w:t xml:space="preserve"> </w:t>
      </w:r>
    </w:p>
    <w:p w:rsidR="00116A2D" w:rsidRPr="005F4E59" w:rsidRDefault="005F4E59">
      <w:pPr>
        <w:spacing w:after="200"/>
        <w:jc w:val="center"/>
        <w:rPr>
          <w:sz w:val="36"/>
          <w:szCs w:val="36"/>
        </w:rPr>
      </w:pPr>
      <w:r w:rsidRPr="005F4E59">
        <w:rPr>
          <w:rFonts w:ascii="Times New Roman" w:eastAsia="Times New Roman" w:hAnsi="Times New Roman" w:cs="Times New Roman"/>
          <w:sz w:val="36"/>
          <w:szCs w:val="36"/>
          <w:rtl/>
        </w:rPr>
        <w:t>الإسراء والمعراج</w:t>
      </w:r>
    </w:p>
    <w:p w:rsidR="00116A2D" w:rsidRPr="005F4E59" w:rsidRDefault="00116A2D">
      <w:pPr>
        <w:spacing w:after="200"/>
        <w:rPr>
          <w:sz w:val="36"/>
          <w:szCs w:val="36"/>
        </w:rPr>
      </w:pPr>
    </w:p>
    <w:p w:rsidR="00116A2D" w:rsidRPr="005F4E59" w:rsidRDefault="005F4E59">
      <w:pPr>
        <w:spacing w:after="200"/>
        <w:jc w:val="center"/>
        <w:rPr>
          <w:sz w:val="36"/>
          <w:szCs w:val="36"/>
        </w:rPr>
      </w:pPr>
      <w:r w:rsidRPr="005F4E59">
        <w:rPr>
          <w:rFonts w:ascii="Times New Roman" w:eastAsia="Times New Roman" w:hAnsi="Times New Roman" w:cs="Times New Roman"/>
          <w:sz w:val="36"/>
          <w:szCs w:val="36"/>
        </w:rPr>
        <w:t>Шайх Солиҳ ал-Мағомисий</w:t>
      </w:r>
    </w:p>
    <w:p w:rsidR="00116A2D" w:rsidRPr="005F4E59" w:rsidRDefault="005F4E59">
      <w:pPr>
        <w:spacing w:after="200"/>
        <w:jc w:val="center"/>
        <w:rPr>
          <w:sz w:val="36"/>
          <w:szCs w:val="36"/>
        </w:rPr>
      </w:pPr>
      <w:r w:rsidRPr="005F4E59">
        <w:rPr>
          <w:rFonts w:ascii="Times New Roman" w:eastAsia="Times New Roman" w:hAnsi="Times New Roman" w:cs="Times New Roman"/>
          <w:color w:val="CC0000"/>
          <w:sz w:val="36"/>
          <w:szCs w:val="36"/>
        </w:rPr>
        <w:t>Таржимон:</w:t>
      </w:r>
      <w:r w:rsidRPr="005F4E59">
        <w:rPr>
          <w:rFonts w:ascii="Times New Roman" w:eastAsia="Times New Roman" w:hAnsi="Times New Roman" w:cs="Times New Roman"/>
          <w:sz w:val="36"/>
          <w:szCs w:val="36"/>
        </w:rPr>
        <w:t xml:space="preserve"> Ислом нури веб саифаси</w:t>
      </w:r>
    </w:p>
    <w:p w:rsidR="00116A2D" w:rsidRPr="005F4E59" w:rsidRDefault="005F4E59">
      <w:pPr>
        <w:spacing w:after="200"/>
        <w:jc w:val="center"/>
        <w:rPr>
          <w:sz w:val="36"/>
          <w:szCs w:val="36"/>
        </w:rPr>
      </w:pPr>
      <w:r w:rsidRPr="005F4E59">
        <w:rPr>
          <w:rFonts w:ascii="Times New Roman" w:eastAsia="Times New Roman" w:hAnsi="Times New Roman" w:cs="Times New Roman"/>
          <w:sz w:val="36"/>
          <w:szCs w:val="36"/>
        </w:rPr>
        <w:t>www.Islamnuri.com</w:t>
      </w:r>
    </w:p>
    <w:p w:rsidR="00116A2D" w:rsidRPr="005F4E59" w:rsidRDefault="00116A2D">
      <w:pPr>
        <w:spacing w:after="200"/>
        <w:jc w:val="center"/>
        <w:rPr>
          <w:sz w:val="36"/>
          <w:szCs w:val="36"/>
        </w:rPr>
      </w:pPr>
    </w:p>
    <w:p w:rsidR="00116A2D" w:rsidRPr="005F4E59" w:rsidRDefault="00116A2D">
      <w:pPr>
        <w:spacing w:after="200"/>
        <w:jc w:val="center"/>
        <w:rPr>
          <w:sz w:val="36"/>
          <w:szCs w:val="36"/>
        </w:rPr>
      </w:pPr>
    </w:p>
    <w:p w:rsidR="00116A2D" w:rsidRPr="005F4E59" w:rsidRDefault="00116A2D">
      <w:pPr>
        <w:spacing w:after="200"/>
        <w:jc w:val="center"/>
        <w:rPr>
          <w:sz w:val="36"/>
          <w:szCs w:val="36"/>
        </w:rPr>
      </w:pPr>
    </w:p>
    <w:p w:rsidR="00116A2D" w:rsidRPr="005F4E59" w:rsidRDefault="00116A2D">
      <w:pPr>
        <w:spacing w:after="200"/>
        <w:jc w:val="center"/>
        <w:rPr>
          <w:sz w:val="36"/>
          <w:szCs w:val="36"/>
        </w:rPr>
      </w:pPr>
    </w:p>
    <w:p w:rsidR="00116A2D" w:rsidRPr="005F4E59" w:rsidRDefault="00116A2D">
      <w:pPr>
        <w:spacing w:after="200"/>
        <w:jc w:val="center"/>
        <w:rPr>
          <w:sz w:val="36"/>
          <w:szCs w:val="36"/>
        </w:rPr>
      </w:pPr>
    </w:p>
    <w:p w:rsidR="00116A2D" w:rsidRPr="005F4E59" w:rsidRDefault="005F4E59">
      <w:pPr>
        <w:spacing w:after="200"/>
        <w:jc w:val="center"/>
        <w:rPr>
          <w:sz w:val="36"/>
          <w:szCs w:val="36"/>
        </w:rPr>
      </w:pPr>
      <w:r w:rsidRPr="005F4E59">
        <w:rPr>
          <w:rFonts w:ascii="Times New Roman" w:eastAsia="Times New Roman" w:hAnsi="Times New Roman" w:cs="Times New Roman"/>
          <w:b/>
          <w:sz w:val="36"/>
          <w:szCs w:val="36"/>
        </w:rPr>
        <w:t>2013 - 1434</w:t>
      </w:r>
    </w:p>
    <w:p w:rsidR="00116A2D" w:rsidRPr="005F4E59" w:rsidRDefault="005F4E59">
      <w:pPr>
        <w:spacing w:after="200"/>
        <w:jc w:val="center"/>
        <w:rPr>
          <w:sz w:val="56"/>
          <w:szCs w:val="56"/>
        </w:rPr>
      </w:pPr>
      <w:r>
        <w:rPr>
          <w:rFonts w:ascii="Trebuchet MS" w:eastAsia="Trebuchet MS" w:hAnsi="Trebuchet MS" w:cs="Trebuchet MS"/>
          <w:b/>
          <w:color w:val="3D85C6"/>
          <w:sz w:val="48"/>
        </w:rPr>
        <w:t>MyIslamicBooks.tk</w:t>
      </w:r>
    </w:p>
    <w:p w:rsidR="00116A2D" w:rsidRPr="005F4E59" w:rsidRDefault="005F4E59">
      <w:pPr>
        <w:spacing w:after="200"/>
        <w:jc w:val="center"/>
        <w:rPr>
          <w:sz w:val="56"/>
          <w:szCs w:val="56"/>
          <w:lang w:val="sv-SE"/>
        </w:rPr>
      </w:pPr>
      <w:r w:rsidRPr="005F4E59">
        <w:rPr>
          <w:rFonts w:ascii="Times New Roman" w:eastAsia="Times New Roman" w:hAnsi="Times New Roman" w:cs="Times New Roman"/>
          <w:b/>
          <w:sz w:val="56"/>
          <w:szCs w:val="56"/>
          <w:rtl/>
        </w:rPr>
        <w:lastRenderedPageBreak/>
        <w:t>بِسْمِ اللهِ الرَّحْمنِ الرَّحِيم</w:t>
      </w:r>
      <w:r>
        <w:rPr>
          <w:rFonts w:ascii="Times New Roman" w:eastAsia="Times New Roman" w:hAnsi="Times New Roman" w:cs="Times New Roman"/>
          <w:b/>
          <w:sz w:val="56"/>
          <w:szCs w:val="56"/>
          <w:lang w:val="sv-SE"/>
        </w:rPr>
        <w:t xml:space="preserve"> </w:t>
      </w:r>
    </w:p>
    <w:p w:rsidR="00116A2D" w:rsidRDefault="005F4E59">
      <w:pPr>
        <w:spacing w:after="200"/>
        <w:jc w:val="both"/>
      </w:pPr>
      <w:r w:rsidRPr="005F4E59">
        <w:rPr>
          <w:rFonts w:ascii="Times New Roman" w:eastAsia="Times New Roman" w:hAnsi="Times New Roman" w:cs="Times New Roman"/>
          <w:sz w:val="56"/>
          <w:szCs w:val="56"/>
        </w:rPr>
        <w:t xml:space="preserve">Махлуқотларини </w:t>
      </w:r>
      <w:bookmarkStart w:id="0" w:name="_GoBack"/>
      <w:bookmarkEnd w:id="0"/>
      <w:r w:rsidRPr="005F4E59">
        <w:rPr>
          <w:rFonts w:ascii="Times New Roman" w:eastAsia="Times New Roman" w:hAnsi="Times New Roman" w:cs="Times New Roman"/>
          <w:sz w:val="56"/>
          <w:szCs w:val="56"/>
        </w:rPr>
        <w:t>босқичма-босқич яратган</w:t>
      </w:r>
      <w:r>
        <w:rPr>
          <w:rFonts w:ascii="Times New Roman" w:eastAsia="Times New Roman" w:hAnsi="Times New Roman" w:cs="Times New Roman"/>
          <w:sz w:val="36"/>
        </w:rPr>
        <w:t xml:space="preserve"> ва уларга Ўзи истаганича иззат ва иқтидор берган</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ллоҳга ҳамду санолар бўлсин. Мен бир ягона</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ллоҳдан ўзга барҳақ маъбуд йўқ, Унинг шериги ва тенги йўқ, деб гувоҳлик бераман. Муҳаммад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 Унинг</w:t>
      </w:r>
      <w:r>
        <w:rPr>
          <w:rFonts w:ascii="Times New Roman" w:eastAsia="Times New Roman" w:hAnsi="Times New Roman" w:cs="Times New Roman"/>
          <w:sz w:val="36"/>
        </w:rPr>
        <w:t xml:space="preserve"> бандаси ва элчиси эканига ҳам гувоҳлик бераман. Аллоҳ таоло у зотга, аҳли ва асҳобига, то қиёматгача уларнинг йўлларига эргашган ва суннатларини тутган зотларга саловоту саломлар йўлласин.</w:t>
      </w:r>
    </w:p>
    <w:p w:rsidR="00116A2D" w:rsidRDefault="005F4E59">
      <w:pPr>
        <w:spacing w:after="200"/>
        <w:jc w:val="both"/>
      </w:pPr>
      <w:r>
        <w:rPr>
          <w:rFonts w:ascii="Times New Roman" w:eastAsia="Times New Roman" w:hAnsi="Times New Roman" w:cs="Times New Roman"/>
          <w:sz w:val="36"/>
        </w:rPr>
        <w:t>Аммо баъд...</w:t>
      </w:r>
    </w:p>
    <w:p w:rsidR="00116A2D" w:rsidRDefault="005F4E59">
      <w:pPr>
        <w:spacing w:after="200"/>
        <w:jc w:val="both"/>
      </w:pPr>
      <w:r>
        <w:rPr>
          <w:rFonts w:ascii="Times New Roman" w:eastAsia="Times New Roman" w:hAnsi="Times New Roman" w:cs="Times New Roman"/>
          <w:sz w:val="36"/>
        </w:rPr>
        <w:t>Бугунги суҳбатимиз Исро ва Меърож мавзусида бўлади. М</w:t>
      </w:r>
      <w:r>
        <w:rPr>
          <w:rFonts w:ascii="Times New Roman" w:eastAsia="Times New Roman" w:hAnsi="Times New Roman" w:cs="Times New Roman"/>
          <w:sz w:val="36"/>
        </w:rPr>
        <w:t>аълумки, ушбу ҳодиса пайғамбаримиз соллаллоҳу алайҳи ва саллам шахсларига бевосита алоқадор ҳодиса ва у зотнинг покиза сийратларидан гўзал бир парчадир, у зотга</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 таолонинг саловот ва саломлари бўлсин.</w:t>
      </w:r>
    </w:p>
    <w:p w:rsidR="00116A2D" w:rsidRDefault="005F4E59">
      <w:pPr>
        <w:spacing w:after="200"/>
        <w:jc w:val="both"/>
      </w:pPr>
      <w:r>
        <w:rPr>
          <w:rFonts w:ascii="Times New Roman" w:eastAsia="Times New Roman" w:hAnsi="Times New Roman" w:cs="Times New Roman"/>
          <w:sz w:val="36"/>
        </w:rPr>
        <w:t>Уламолар иттифоқига кўра, Исро ва Меърож ҳижратдан</w:t>
      </w:r>
      <w:r>
        <w:rPr>
          <w:rFonts w:ascii="Times New Roman" w:eastAsia="Times New Roman" w:hAnsi="Times New Roman" w:cs="Times New Roman"/>
          <w:sz w:val="36"/>
        </w:rPr>
        <w:t xml:space="preserve"> уч йил илгари содир бўлган, бироқ, ушбу ҳодиса юз берган кеча йилнинг қайси ой-кунига </w:t>
      </w:r>
      <w:proofErr w:type="gramStart"/>
      <w:r>
        <w:rPr>
          <w:rFonts w:ascii="Times New Roman" w:eastAsia="Times New Roman" w:hAnsi="Times New Roman" w:cs="Times New Roman"/>
          <w:sz w:val="36"/>
        </w:rPr>
        <w:t>тўғри</w:t>
      </w:r>
      <w:proofErr w:type="gramEnd"/>
      <w:r>
        <w:rPr>
          <w:rFonts w:ascii="Times New Roman" w:eastAsia="Times New Roman" w:hAnsi="Times New Roman" w:cs="Times New Roman"/>
          <w:sz w:val="36"/>
        </w:rPr>
        <w:t xml:space="preserve"> келиши ҳақида уламолар ўртасида ҳар хил қарашлар мавжуд. Айримлар кучлироқ санаган қавл Ражаб ойининг йигирма еттинчи кечаси бўлиб, мусулмон оммаси зеҳниятига шу </w:t>
      </w:r>
      <w:proofErr w:type="gramStart"/>
      <w:r>
        <w:rPr>
          <w:rFonts w:ascii="Times New Roman" w:eastAsia="Times New Roman" w:hAnsi="Times New Roman" w:cs="Times New Roman"/>
          <w:sz w:val="36"/>
        </w:rPr>
        <w:t>с</w:t>
      </w:r>
      <w:r>
        <w:rPr>
          <w:rFonts w:ascii="Times New Roman" w:eastAsia="Times New Roman" w:hAnsi="Times New Roman" w:cs="Times New Roman"/>
          <w:sz w:val="36"/>
        </w:rPr>
        <w:t>ана</w:t>
      </w:r>
      <w:proofErr w:type="gramEnd"/>
      <w:r>
        <w:rPr>
          <w:rFonts w:ascii="Times New Roman" w:eastAsia="Times New Roman" w:hAnsi="Times New Roman" w:cs="Times New Roman"/>
          <w:sz w:val="36"/>
        </w:rPr>
        <w:t xml:space="preserve"> чуқур ўрнашиб қолган, айрим мамлакатларда шу кунни дам олиш куни деб эълон қилинган, Исро ва Меърож кечаси сифатида нишонлаш расм бўлган.</w:t>
      </w:r>
    </w:p>
    <w:p w:rsidR="00116A2D" w:rsidRDefault="005F4E59">
      <w:pPr>
        <w:spacing w:after="200"/>
        <w:jc w:val="both"/>
      </w:pPr>
      <w:r>
        <w:rPr>
          <w:rFonts w:ascii="Times New Roman" w:eastAsia="Times New Roman" w:hAnsi="Times New Roman" w:cs="Times New Roman"/>
          <w:sz w:val="36"/>
        </w:rPr>
        <w:lastRenderedPageBreak/>
        <w:t>Биз гарчи, бундай диний расм-русумларни шаръий деб кўрмасак-да, шуни аниқ айтишимиз мумкинки, Ражабнинг йигирма ет</w:t>
      </w:r>
      <w:r>
        <w:rPr>
          <w:rFonts w:ascii="Times New Roman" w:eastAsia="Times New Roman" w:hAnsi="Times New Roman" w:cs="Times New Roman"/>
          <w:sz w:val="36"/>
        </w:rPr>
        <w:t>тинчи кечаси одамлар зеҳнига ўрнашиб қолишига сабаб, шу кунда Масжидул</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 xml:space="preserve">қсога тааллуқли бир қанча тарихий ҳодисалар юз берган бўлиб, жумладан, улуғ саркарда Салоҳуддин Айюбий раҳимаҳуллоҳ Ҳиттийн жангидан сўнг Қуддусни айни шу кунда, Ражаб ойининг йигирма </w:t>
      </w:r>
      <w:r>
        <w:rPr>
          <w:rFonts w:ascii="Times New Roman" w:eastAsia="Times New Roman" w:hAnsi="Times New Roman" w:cs="Times New Roman"/>
          <w:sz w:val="36"/>
        </w:rPr>
        <w:t>еттисида, Исро ва Меърож кечасида фатҳ қилган. Бу воқеа ҳижрий 583 йили бўлганди. Шунгача Мақсидул</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қсо нақ 91 йил насроний салибчилар қўлида асир бўлиб турган ва шу куни яна қайта мусулмонлар қўлига ўтганди.</w:t>
      </w:r>
    </w:p>
    <w:p w:rsidR="00116A2D" w:rsidRDefault="005F4E59">
      <w:pPr>
        <w:spacing w:after="200"/>
        <w:jc w:val="both"/>
      </w:pPr>
      <w:r>
        <w:rPr>
          <w:rFonts w:ascii="Times New Roman" w:eastAsia="Times New Roman" w:hAnsi="Times New Roman" w:cs="Times New Roman"/>
          <w:sz w:val="36"/>
        </w:rPr>
        <w:t>Исро ва Меърож Пайғамбар соллаллоҳу алайҳи ва с</w:t>
      </w:r>
      <w:r>
        <w:rPr>
          <w:rFonts w:ascii="Times New Roman" w:eastAsia="Times New Roman" w:hAnsi="Times New Roman" w:cs="Times New Roman"/>
          <w:sz w:val="36"/>
        </w:rPr>
        <w:t>аллам ҳаётларининг Улуғ Парвардигорларидан тасалли ва юпанчга, Аллоҳ ҳузурида улуғ мақом ва эътиборга сазовор бўлган ўтмиш пайғамбарлар жамоасининг қўлла</w:t>
      </w:r>
      <w:proofErr w:type="gramStart"/>
      <w:r>
        <w:rPr>
          <w:rFonts w:ascii="Times New Roman" w:eastAsia="Times New Roman" w:hAnsi="Times New Roman" w:cs="Times New Roman"/>
          <w:sz w:val="36"/>
        </w:rPr>
        <w:t>б-</w:t>
      </w:r>
      <w:proofErr w:type="gramEnd"/>
      <w:r>
        <w:rPr>
          <w:rFonts w:ascii="Times New Roman" w:eastAsia="Times New Roman" w:hAnsi="Times New Roman" w:cs="Times New Roman"/>
          <w:sz w:val="36"/>
        </w:rPr>
        <w:t>қувватлашларига ўта муҳтож бўлиб турган босқичида содир бўлди. Чунки, у зот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w:t>
      </w:r>
      <w:r>
        <w:rPr>
          <w:rFonts w:ascii="Times New Roman" w:eastAsia="Times New Roman" w:hAnsi="Times New Roman" w:cs="Times New Roman"/>
          <w:sz w:val="36"/>
        </w:rPr>
        <w:t>ам ўша кунларда завжаи муҳтарамалари Хадижа бинт Хувайлид ва амакилари Абу Толибдан ажралиб қолган, кейин даъват мақсадида Тоифга чиққанларида Тоиф аҳлидан ўта ёмон муомала кўриб, қаттиқ сиқилган ва эзилган эдилар. Исро ва Меърож Пайғамбар соллаллоҳу алайҳ</w:t>
      </w:r>
      <w:r>
        <w:rPr>
          <w:rFonts w:ascii="Times New Roman" w:eastAsia="Times New Roman" w:hAnsi="Times New Roman" w:cs="Times New Roman"/>
          <w:sz w:val="36"/>
        </w:rPr>
        <w:t>и ва салламнинг руҳиятларига анчагина таъсир кўрсатган мазкур учта қайғули воқеадан кейин содир бўлди ва</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 таоло у зотни бундай олий шарафга мушарраф этиш билан Ўз раҳмати, риояси ва ҳифзи ҳимояси остида эканларини билдирди, бу билан дилларига таскин-т</w:t>
      </w:r>
      <w:r>
        <w:rPr>
          <w:rFonts w:ascii="Times New Roman" w:eastAsia="Times New Roman" w:hAnsi="Times New Roman" w:cs="Times New Roman"/>
          <w:sz w:val="36"/>
        </w:rPr>
        <w:t>асалли ҳосил бўлди.</w:t>
      </w:r>
    </w:p>
    <w:p w:rsidR="00116A2D" w:rsidRDefault="005F4E59">
      <w:pPr>
        <w:spacing w:after="200"/>
        <w:jc w:val="both"/>
      </w:pPr>
      <w:r>
        <w:rPr>
          <w:rFonts w:ascii="Times New Roman" w:eastAsia="Times New Roman" w:hAnsi="Times New Roman" w:cs="Times New Roman"/>
          <w:sz w:val="36"/>
        </w:rPr>
        <w:t>Исро Расулуллоҳ соллаллоҳу алайҳи ва салламни тунда Масжидул Ҳаромдан Масжидул</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 xml:space="preserve">қсога олиб борилиш ҳодисаси бўлиб, бу </w:t>
      </w:r>
      <w:r>
        <w:rPr>
          <w:rFonts w:ascii="Times New Roman" w:eastAsia="Times New Roman" w:hAnsi="Times New Roman" w:cs="Times New Roman"/>
          <w:sz w:val="36"/>
        </w:rPr>
        <w:lastRenderedPageBreak/>
        <w:t>Қуръон ояти билан собитдир: «(Аллоҳ) бир кеча, Ўз бандаси (Муҳаммад соллаллоҳу алайҳи ва саллам</w:t>
      </w:r>
      <w:proofErr w:type="gramStart"/>
      <w:r>
        <w:rPr>
          <w:rFonts w:ascii="Times New Roman" w:eastAsia="Times New Roman" w:hAnsi="Times New Roman" w:cs="Times New Roman"/>
          <w:sz w:val="36"/>
        </w:rPr>
        <w:t>)н</w:t>
      </w:r>
      <w:proofErr w:type="gramEnd"/>
      <w:r>
        <w:rPr>
          <w:rFonts w:ascii="Times New Roman" w:eastAsia="Times New Roman" w:hAnsi="Times New Roman" w:cs="Times New Roman"/>
          <w:sz w:val="36"/>
        </w:rPr>
        <w:t>и — унга оят-мўъжизал</w:t>
      </w:r>
      <w:r>
        <w:rPr>
          <w:rFonts w:ascii="Times New Roman" w:eastAsia="Times New Roman" w:hAnsi="Times New Roman" w:cs="Times New Roman"/>
          <w:sz w:val="36"/>
        </w:rPr>
        <w:t>аримиздан кўрсатиш учун (Маккадаги) Масжид-ал-ҳаромдан (Қуддусдаги) Биз атрофини баракотли қилиб қўйган Масжид-ал-Ақсога сайр қилдирган (барча айбу нуқсондан) пок Зотдир. Дарҳақиқат, У Эшитувчи, Кўрувчидир» (Исро: 1).</w:t>
      </w:r>
    </w:p>
    <w:p w:rsidR="00116A2D" w:rsidRDefault="005F4E59">
      <w:pPr>
        <w:spacing w:after="200"/>
        <w:jc w:val="both"/>
      </w:pPr>
      <w:r>
        <w:rPr>
          <w:rFonts w:ascii="Times New Roman" w:eastAsia="Times New Roman" w:hAnsi="Times New Roman" w:cs="Times New Roman"/>
          <w:sz w:val="36"/>
        </w:rPr>
        <w:t>Меърож эса</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 таоло Пайғамбар солла</w:t>
      </w:r>
      <w:r>
        <w:rPr>
          <w:rFonts w:ascii="Times New Roman" w:eastAsia="Times New Roman" w:hAnsi="Times New Roman" w:cs="Times New Roman"/>
          <w:sz w:val="36"/>
        </w:rPr>
        <w:t>ллоҳу алайҳи ва салламни Масжидул Ақсодан самовот оламига, Ўз олий даргоҳи сари кўтариши воқеаси бўлиб, ушбу воқеа тафсилоти лафзи ҳам, маъноси ҳам мутавотир бўлган ҳадисларда келган. Ушбу ҳадисларда Пайғамбар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салламнинг кўкраклари Зам</w:t>
      </w:r>
      <w:r>
        <w:rPr>
          <w:rFonts w:ascii="Times New Roman" w:eastAsia="Times New Roman" w:hAnsi="Times New Roman" w:cs="Times New Roman"/>
          <w:sz w:val="36"/>
        </w:rPr>
        <w:t>зам суви билан ювилгани, миниб келган Буроқ исмли уловларини масжид деворидаги ҳалқага боғлаганлари, пайғамбарларга имом бўлиб намоз ўқиганлари, сўнгра еттинчи осмонга олиб чиқилганлари, йўлда, ҳар бир осмонда пайғамбар биродарлари кутиб олиб, кузатиб қўйг</w:t>
      </w:r>
      <w:r>
        <w:rPr>
          <w:rFonts w:ascii="Times New Roman" w:eastAsia="Times New Roman" w:hAnsi="Times New Roman" w:cs="Times New Roman"/>
          <w:sz w:val="36"/>
        </w:rPr>
        <w:t>анлари, жумладан, биринчи осмонда оталари Одам билан, иккинчи осмонда Яҳё ибн Закарийё ва Ийсо ибн Марям билан, учинчи осмонда биродарлари Юсуф билан, тўртинчи осмонда Идрис билан, бешинчи осмонда Ҳорун билан, олтинчи осмонда Мусо билан, еттинчи осмонда от</w:t>
      </w:r>
      <w:r>
        <w:rPr>
          <w:rFonts w:ascii="Times New Roman" w:eastAsia="Times New Roman" w:hAnsi="Times New Roman" w:cs="Times New Roman"/>
          <w:sz w:val="36"/>
        </w:rPr>
        <w:t>алари Иброҳим билан (ҳаммаларига</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ллоҳнинг саловоту саломлари бўлсин) кўришганлари зикр қилинган. Ушбу воқеа тафсилотлари маъруф ва машҳур бўлгани боис биз уларга киришмаймиз. Зеро, ушбу суҳбатимизни биз Исро ва Меърож ҳодисасининг тафсилоти ва воқеаларнин</w:t>
      </w:r>
      <w:r>
        <w:rPr>
          <w:rFonts w:ascii="Times New Roman" w:eastAsia="Times New Roman" w:hAnsi="Times New Roman" w:cs="Times New Roman"/>
          <w:sz w:val="36"/>
        </w:rPr>
        <w:t xml:space="preserve">г тадрижий баёнига эмас, балки, ушбу ҳодисадан олинадиган айрим фойдаларга </w:t>
      </w:r>
      <w:proofErr w:type="gramStart"/>
      <w:r>
        <w:rPr>
          <w:rFonts w:ascii="Times New Roman" w:eastAsia="Times New Roman" w:hAnsi="Times New Roman" w:cs="Times New Roman"/>
          <w:sz w:val="36"/>
        </w:rPr>
        <w:t>ба</w:t>
      </w:r>
      <w:proofErr w:type="gramEnd"/>
      <w:r>
        <w:rPr>
          <w:rFonts w:ascii="Times New Roman" w:eastAsia="Times New Roman" w:hAnsi="Times New Roman" w:cs="Times New Roman"/>
          <w:sz w:val="36"/>
        </w:rPr>
        <w:t>ғишламоқчимиз.</w:t>
      </w:r>
    </w:p>
    <w:p w:rsidR="00116A2D" w:rsidRDefault="005F4E59">
      <w:pPr>
        <w:spacing w:after="200"/>
        <w:jc w:val="both"/>
      </w:pPr>
      <w:r>
        <w:rPr>
          <w:rFonts w:ascii="Times New Roman" w:eastAsia="Times New Roman" w:hAnsi="Times New Roman" w:cs="Times New Roman"/>
          <w:sz w:val="36"/>
        </w:rPr>
        <w:lastRenderedPageBreak/>
        <w:t>Исро ва Меърож ҳодисаси зимнида бир неча улкан фойдалар борки, биз улардан айримларини баён қилиб ўтамиз. Жумладан:</w:t>
      </w:r>
    </w:p>
    <w:p w:rsidR="00116A2D" w:rsidRDefault="005F4E59">
      <w:pPr>
        <w:spacing w:after="200"/>
        <w:jc w:val="both"/>
      </w:pPr>
      <w:r>
        <w:rPr>
          <w:rFonts w:ascii="Times New Roman" w:eastAsia="Times New Roman" w:hAnsi="Times New Roman" w:cs="Times New Roman"/>
          <w:sz w:val="36"/>
        </w:rPr>
        <w:t>Байтул Мақдис (Қуддус) ва Масжидул</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қсонинг фазли. Зеро, Аллоҳ таоло Ўз пайғамбарини (соллаллоҳу алайҳи ва саллам) Олий Даргоҳга кўтаришидан олдин ер юзидаги энг охирги бекат сифатида Масжидул</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қсони танлади: «(Аллоҳ) бир кеча, Ўз бандаси (Муҳаммад соллалл</w:t>
      </w:r>
      <w:r>
        <w:rPr>
          <w:rFonts w:ascii="Times New Roman" w:eastAsia="Times New Roman" w:hAnsi="Times New Roman" w:cs="Times New Roman"/>
          <w:sz w:val="36"/>
        </w:rPr>
        <w:t>оҳу алайҳи ва саллам</w:t>
      </w:r>
      <w:proofErr w:type="gramStart"/>
      <w:r>
        <w:rPr>
          <w:rFonts w:ascii="Times New Roman" w:eastAsia="Times New Roman" w:hAnsi="Times New Roman" w:cs="Times New Roman"/>
          <w:sz w:val="36"/>
        </w:rPr>
        <w:t>)н</w:t>
      </w:r>
      <w:proofErr w:type="gramEnd"/>
      <w:r>
        <w:rPr>
          <w:rFonts w:ascii="Times New Roman" w:eastAsia="Times New Roman" w:hAnsi="Times New Roman" w:cs="Times New Roman"/>
          <w:sz w:val="36"/>
        </w:rPr>
        <w:t>и — унга оят-мўъжизаларимиздан кўрсатиш учун (Маккадаги) Масжид-ал-ҳаромдан (Қуддусдаги) Биз атрофини баракотли қилиб қўйган Масжид-ал-Ақсога сайр қилдирган (барча айбу нуқсондан) пок Зотдир» (Исро: 1). Меърожнинг ушбу масжиддан бошла</w:t>
      </w:r>
      <w:r>
        <w:rPr>
          <w:rFonts w:ascii="Times New Roman" w:eastAsia="Times New Roman" w:hAnsi="Times New Roman" w:cs="Times New Roman"/>
          <w:sz w:val="36"/>
        </w:rPr>
        <w:t>нгани унинг фазлига далолат қилади.</w:t>
      </w:r>
    </w:p>
    <w:p w:rsidR="00116A2D" w:rsidRDefault="005F4E59">
      <w:pPr>
        <w:spacing w:after="200"/>
        <w:jc w:val="both"/>
      </w:pPr>
      <w:r>
        <w:rPr>
          <w:rFonts w:ascii="Times New Roman" w:eastAsia="Times New Roman" w:hAnsi="Times New Roman" w:cs="Times New Roman"/>
          <w:sz w:val="36"/>
        </w:rPr>
        <w:t xml:space="preserve">Байтул Мақдиснинг фазли ва шарафига далолат қилувчи </w:t>
      </w:r>
      <w:proofErr w:type="gramStart"/>
      <w:r>
        <w:rPr>
          <w:rFonts w:ascii="Times New Roman" w:eastAsia="Times New Roman" w:hAnsi="Times New Roman" w:cs="Times New Roman"/>
          <w:sz w:val="36"/>
        </w:rPr>
        <w:t>бош</w:t>
      </w:r>
      <w:proofErr w:type="gramEnd"/>
      <w:r>
        <w:rPr>
          <w:rFonts w:ascii="Times New Roman" w:eastAsia="Times New Roman" w:hAnsi="Times New Roman" w:cs="Times New Roman"/>
          <w:sz w:val="36"/>
        </w:rPr>
        <w:t>қа бир қанча асарлар ҳам бор.</w:t>
      </w:r>
    </w:p>
    <w:p w:rsidR="00116A2D" w:rsidRDefault="005F4E59">
      <w:pPr>
        <w:spacing w:after="200"/>
        <w:jc w:val="both"/>
      </w:pPr>
      <w:r>
        <w:rPr>
          <w:rFonts w:ascii="Times New Roman" w:eastAsia="Times New Roman" w:hAnsi="Times New Roman" w:cs="Times New Roman"/>
          <w:sz w:val="36"/>
        </w:rPr>
        <w:t xml:space="preserve">Жумладан: Набийюллоҳ Мусо алайҳиссалом Бану Исроил қавми Муқаддас Ерга (Қуддусга) кириб келишидан анча олдин вафот этгандилар. </w:t>
      </w:r>
      <w:proofErr w:type="gramStart"/>
      <w:r>
        <w:rPr>
          <w:rFonts w:ascii="Times New Roman" w:eastAsia="Times New Roman" w:hAnsi="Times New Roman" w:cs="Times New Roman"/>
          <w:sz w:val="36"/>
        </w:rPr>
        <w:t>У киши ў</w:t>
      </w:r>
      <w:r>
        <w:rPr>
          <w:rFonts w:ascii="Times New Roman" w:eastAsia="Times New Roman" w:hAnsi="Times New Roman" w:cs="Times New Roman"/>
          <w:sz w:val="36"/>
        </w:rPr>
        <w:t>зларини бир тош (отиш) масофасига бўлса-да, Байтул Мақдисга яқинлаштиришини сўраб, Аллоҳга дуо қилганлар, ушбу муборак ўринга имкон қадар яқин бўлишни истаганлар.</w:t>
      </w:r>
      <w:proofErr w:type="gramEnd"/>
    </w:p>
    <w:p w:rsidR="00116A2D" w:rsidRDefault="005F4E59">
      <w:pPr>
        <w:spacing w:after="200"/>
        <w:jc w:val="both"/>
      </w:pPr>
      <w:r>
        <w:rPr>
          <w:rFonts w:ascii="Times New Roman" w:eastAsia="Times New Roman" w:hAnsi="Times New Roman" w:cs="Times New Roman"/>
          <w:sz w:val="36"/>
        </w:rPr>
        <w:t>Аллоҳ таоло Масжидул</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қсони зикр қиларкан, «Биз атрофини баракотли қилиб қўйган Масжид-ал-Ақс</w:t>
      </w:r>
      <w:r>
        <w:rPr>
          <w:rFonts w:ascii="Times New Roman" w:eastAsia="Times New Roman" w:hAnsi="Times New Roman" w:cs="Times New Roman"/>
          <w:sz w:val="36"/>
        </w:rPr>
        <w:t>ога...» деб, Ўзининг баракоти ушбу масжид атрофидаги ерларга ҳам ом эканига ишора қилди. Зотан, ушбу муқаддас макон ўтмиш пайғамбарлар маъво-ю манзили, набийлар ватани бўлиб, аксар пайғамбарлар Фаластин еридан чиққанлар.</w:t>
      </w:r>
    </w:p>
    <w:p w:rsidR="00116A2D" w:rsidRDefault="005F4E59">
      <w:pPr>
        <w:spacing w:after="200"/>
        <w:jc w:val="both"/>
      </w:pPr>
      <w:r>
        <w:rPr>
          <w:rFonts w:ascii="Times New Roman" w:eastAsia="Times New Roman" w:hAnsi="Times New Roman" w:cs="Times New Roman"/>
          <w:sz w:val="36"/>
        </w:rPr>
        <w:lastRenderedPageBreak/>
        <w:t>Саҳобалар розияллоҳ</w:t>
      </w:r>
      <w:proofErr w:type="gramStart"/>
      <w:r>
        <w:rPr>
          <w:rFonts w:ascii="Times New Roman" w:eastAsia="Times New Roman" w:hAnsi="Times New Roman" w:cs="Times New Roman"/>
          <w:sz w:val="36"/>
        </w:rPr>
        <w:t>у</w:t>
      </w:r>
      <w:proofErr w:type="gramEnd"/>
      <w:r>
        <w:rPr>
          <w:rFonts w:ascii="Times New Roman" w:eastAsia="Times New Roman" w:hAnsi="Times New Roman" w:cs="Times New Roman"/>
          <w:sz w:val="36"/>
        </w:rPr>
        <w:t xml:space="preserve"> анҳум буни яхш</w:t>
      </w:r>
      <w:r>
        <w:rPr>
          <w:rFonts w:ascii="Times New Roman" w:eastAsia="Times New Roman" w:hAnsi="Times New Roman" w:cs="Times New Roman"/>
          <w:sz w:val="36"/>
        </w:rPr>
        <w:t>и билганлар. Улар Масжидул Ақсода ўқилган намознинг фазлини ўқиб-ўрганганлари зикри келган. Ҳоким ва бошқалар саҳиҳ санад билан Абу Зар розияллоҳу анҳудан ривоят қилган ҳадисда айтилишича, бир куни Пайғамбар соллаллоҳу алайҳи ва саллам саҳобалар ҳузурига ч</w:t>
      </w:r>
      <w:r>
        <w:rPr>
          <w:rFonts w:ascii="Times New Roman" w:eastAsia="Times New Roman" w:hAnsi="Times New Roman" w:cs="Times New Roman"/>
          <w:sz w:val="36"/>
        </w:rPr>
        <w:t>иқиб келганларида улар у зотдан қайси масжидда ўқилган намоз афзалроқ, Масжидун Набийдами, Масжидул</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қсодами, деб сўрадилар. Шунда у зот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 «Менинг бу масжидимдаги битта намоз ундаги тўртта намозга тенг», деб жавоб бердилар. Шу ҳа</w:t>
      </w:r>
      <w:r>
        <w:rPr>
          <w:rFonts w:ascii="Times New Roman" w:eastAsia="Times New Roman" w:hAnsi="Times New Roman" w:cs="Times New Roman"/>
          <w:sz w:val="36"/>
        </w:rPr>
        <w:t>дисдан маълум бўладики, кўпчилик одамлар тилида машҳур бўлган, Масжидул</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қсодаги бир ракъат намоз 500 ракъат намозга тенг, деган сўзга хилоф ўлароқ, ундаги битта намоз 250та намозга тенгдир. Тўғри, Масжидул</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 xml:space="preserve">қсодаги битта намоз бошқа жойдаги 500та намозга </w:t>
      </w:r>
      <w:r>
        <w:rPr>
          <w:rFonts w:ascii="Times New Roman" w:eastAsia="Times New Roman" w:hAnsi="Times New Roman" w:cs="Times New Roman"/>
          <w:sz w:val="36"/>
        </w:rPr>
        <w:t>тенг деган мазмунда ҳадис бор, бироқ, у ҳадиснинг санади заифдир. Биз юқорида келтирган Абу Зар ҳадиси эса саҳиҳ ҳадисдир, уни Ҳоким «Мустадрак</w:t>
      </w:r>
      <w:proofErr w:type="gramStart"/>
      <w:r>
        <w:rPr>
          <w:rFonts w:ascii="Times New Roman" w:eastAsia="Times New Roman" w:hAnsi="Times New Roman" w:cs="Times New Roman"/>
          <w:sz w:val="36"/>
        </w:rPr>
        <w:t>»д</w:t>
      </w:r>
      <w:proofErr w:type="gramEnd"/>
      <w:r>
        <w:rPr>
          <w:rFonts w:ascii="Times New Roman" w:eastAsia="Times New Roman" w:hAnsi="Times New Roman" w:cs="Times New Roman"/>
          <w:sz w:val="36"/>
        </w:rPr>
        <w:t>а саҳиҳ санад билан ривоят қилган.</w:t>
      </w:r>
    </w:p>
    <w:p w:rsidR="00116A2D" w:rsidRDefault="005F4E59">
      <w:pPr>
        <w:spacing w:after="200"/>
        <w:jc w:val="both"/>
      </w:pPr>
      <w:r>
        <w:rPr>
          <w:rFonts w:ascii="Times New Roman" w:eastAsia="Times New Roman" w:hAnsi="Times New Roman" w:cs="Times New Roman"/>
          <w:sz w:val="36"/>
        </w:rPr>
        <w:t>Масжидул</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қсонинг тарихий сурати</w:t>
      </w:r>
    </w:p>
    <w:p w:rsidR="00116A2D" w:rsidRDefault="005F4E59">
      <w:pPr>
        <w:spacing w:after="200"/>
        <w:jc w:val="both"/>
      </w:pPr>
      <w:r>
        <w:rPr>
          <w:rFonts w:ascii="Times New Roman" w:eastAsia="Times New Roman" w:hAnsi="Times New Roman" w:cs="Times New Roman"/>
          <w:sz w:val="36"/>
        </w:rPr>
        <w:t>Кўп жойларда Масжидул</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қсонинг сурати сифатида тақдим этилаётган олтинранг гумбазли масжид аслида, бутунлай бошқа, Масжидул Ақсо яқинида жойлашган Масжидус Сохра номли масжиддир. Ушбу гумбазли масжид машҳур умавий халифа Абдулмалик ибн Марвон томонидан қур</w:t>
      </w:r>
      <w:r>
        <w:rPr>
          <w:rFonts w:ascii="Times New Roman" w:eastAsia="Times New Roman" w:hAnsi="Times New Roman" w:cs="Times New Roman"/>
          <w:sz w:val="36"/>
        </w:rPr>
        <w:t>илган. Тўғрироғи, у бу масжидни ўша пайтдаги ўзининг мухолифи ва рақиби бўлган Абдуллоҳ ибн Зубайрга (розияллоҳу анҳу) қарши уруш олиб бораётган даврида қурдирган бўлиб, бу билан одамларни</w:t>
      </w:r>
      <w:proofErr w:type="gramStart"/>
      <w:r>
        <w:rPr>
          <w:rFonts w:ascii="Times New Roman" w:eastAsia="Times New Roman" w:hAnsi="Times New Roman" w:cs="Times New Roman"/>
          <w:sz w:val="36"/>
        </w:rPr>
        <w:t xml:space="preserve"> И</w:t>
      </w:r>
      <w:proofErr w:type="gramEnd"/>
      <w:r>
        <w:rPr>
          <w:rFonts w:ascii="Times New Roman" w:eastAsia="Times New Roman" w:hAnsi="Times New Roman" w:cs="Times New Roman"/>
          <w:sz w:val="36"/>
        </w:rPr>
        <w:t xml:space="preserve">бн Зубайр </w:t>
      </w:r>
      <w:r>
        <w:rPr>
          <w:rFonts w:ascii="Times New Roman" w:eastAsia="Times New Roman" w:hAnsi="Times New Roman" w:cs="Times New Roman"/>
          <w:sz w:val="36"/>
        </w:rPr>
        <w:lastRenderedPageBreak/>
        <w:t>ҳукми остидаги Маккага ҳаж ва умра сафаридан Байтул Мақд</w:t>
      </w:r>
      <w:r>
        <w:rPr>
          <w:rFonts w:ascii="Times New Roman" w:eastAsia="Times New Roman" w:hAnsi="Times New Roman" w:cs="Times New Roman"/>
          <w:sz w:val="36"/>
        </w:rPr>
        <w:t>ис сари буриб юборишни кўзлаганди. Бу, юқорида таъкидлаганимиздек, ўзининг сиёсий рақиби бўлмиш</w:t>
      </w:r>
      <w:proofErr w:type="gramStart"/>
      <w:r>
        <w:rPr>
          <w:rFonts w:ascii="Times New Roman" w:eastAsia="Times New Roman" w:hAnsi="Times New Roman" w:cs="Times New Roman"/>
          <w:sz w:val="36"/>
        </w:rPr>
        <w:t xml:space="preserve"> И</w:t>
      </w:r>
      <w:proofErr w:type="gramEnd"/>
      <w:r>
        <w:rPr>
          <w:rFonts w:ascii="Times New Roman" w:eastAsia="Times New Roman" w:hAnsi="Times New Roman" w:cs="Times New Roman"/>
          <w:sz w:val="36"/>
        </w:rPr>
        <w:t>бн Зубайрни кучсизлантириш учун қўллаган стратегияси эди. Демак, суратлари ҳар ерларда кўзга ташланиб турган ушбу олтинранг гумбазли масжид Пайғамбаримиз солла</w:t>
      </w:r>
      <w:r>
        <w:rPr>
          <w:rFonts w:ascii="Times New Roman" w:eastAsia="Times New Roman" w:hAnsi="Times New Roman" w:cs="Times New Roman"/>
          <w:sz w:val="36"/>
        </w:rPr>
        <w:t>ллоҳу алайҳи ва саллам имом бўлиб намоз ўқиган муборак Масжидул</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қсо эмас, балки, Масжидус Сохра аталмиш масжиддир.</w:t>
      </w:r>
    </w:p>
    <w:p w:rsidR="00116A2D" w:rsidRDefault="005F4E59">
      <w:pPr>
        <w:spacing w:after="200"/>
        <w:jc w:val="both"/>
      </w:pPr>
      <w:r>
        <w:rPr>
          <w:rFonts w:ascii="Times New Roman" w:eastAsia="Times New Roman" w:hAnsi="Times New Roman" w:cs="Times New Roman"/>
          <w:sz w:val="36"/>
        </w:rPr>
        <w:t>Пайғамбаримиз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салламнинг бошқа пайғамбарларга имом бўлиб намоз ўқишлари остида нима ҳикмат бор эди?</w:t>
      </w:r>
    </w:p>
    <w:p w:rsidR="00116A2D" w:rsidRDefault="005F4E59">
      <w:pPr>
        <w:spacing w:after="200"/>
        <w:jc w:val="both"/>
      </w:pPr>
      <w:r>
        <w:rPr>
          <w:rFonts w:ascii="Times New Roman" w:eastAsia="Times New Roman" w:hAnsi="Times New Roman" w:cs="Times New Roman"/>
          <w:sz w:val="36"/>
        </w:rPr>
        <w:t>Уламолар айтишларич</w:t>
      </w:r>
      <w:r>
        <w:rPr>
          <w:rFonts w:ascii="Times New Roman" w:eastAsia="Times New Roman" w:hAnsi="Times New Roman" w:cs="Times New Roman"/>
          <w:sz w:val="36"/>
        </w:rPr>
        <w:t>а, ҳар бир мўмин-мусулмонга маълум бўлганидек, Пайғамбаримиз соллаллоҳу алайҳи ва саллам давр ва замон жиҳатидан энг сўнгги пайғамбар бўлдилар. Ўтмиш пайғамбарларни у зотнинг ортларида саф тортиб, намоз ўқишга амр этиш билан</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 таоло уларга ҳам, бошқа х</w:t>
      </w:r>
      <w:r>
        <w:rPr>
          <w:rFonts w:ascii="Times New Roman" w:eastAsia="Times New Roman" w:hAnsi="Times New Roman" w:cs="Times New Roman"/>
          <w:sz w:val="36"/>
        </w:rPr>
        <w:t xml:space="preserve">алқларга ҳам, ушбу пайғамбар (соллаллоҳу алайҳи ва саллам) гарчи, </w:t>
      </w:r>
      <w:proofErr w:type="gramStart"/>
      <w:r>
        <w:rPr>
          <w:rFonts w:ascii="Times New Roman" w:eastAsia="Times New Roman" w:hAnsi="Times New Roman" w:cs="Times New Roman"/>
          <w:sz w:val="36"/>
        </w:rPr>
        <w:t>вақт</w:t>
      </w:r>
      <w:proofErr w:type="gramEnd"/>
      <w:r>
        <w:rPr>
          <w:rFonts w:ascii="Times New Roman" w:eastAsia="Times New Roman" w:hAnsi="Times New Roman" w:cs="Times New Roman"/>
          <w:sz w:val="36"/>
        </w:rPr>
        <w:t xml:space="preserve"> ва замонда охирги пайғамбар бўлсалар-да, фазл ва қадрда энг юксак ва зикрлари энг олий пайғамбар эканини билдириб қўйишни истади. У зотга ва барча пайғамбар биродарларига</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ллоҳнинг сало</w:t>
      </w:r>
      <w:r>
        <w:rPr>
          <w:rFonts w:ascii="Times New Roman" w:eastAsia="Times New Roman" w:hAnsi="Times New Roman" w:cs="Times New Roman"/>
          <w:sz w:val="36"/>
        </w:rPr>
        <w:t>воту саломлари бўлсин.</w:t>
      </w:r>
    </w:p>
    <w:p w:rsidR="00116A2D" w:rsidRDefault="005F4E59">
      <w:pPr>
        <w:spacing w:after="200"/>
        <w:jc w:val="both"/>
      </w:pPr>
      <w:r>
        <w:rPr>
          <w:rFonts w:ascii="Times New Roman" w:eastAsia="Times New Roman" w:hAnsi="Times New Roman" w:cs="Times New Roman"/>
          <w:sz w:val="36"/>
        </w:rPr>
        <w:t>Аллоҳ таоло Ўз пайғамбарини самолар ичра кездириши ва еттинчи осмонга юксалтиришида у зотнинг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 даъватларига тиш-тирноғи билан қаршилик кўрсатаётган ва у зотга тазйиқ ўтказаётган кимсаларга ўзига хос бир р</w:t>
      </w:r>
      <w:r>
        <w:rPr>
          <w:rFonts w:ascii="Times New Roman" w:eastAsia="Times New Roman" w:hAnsi="Times New Roman" w:cs="Times New Roman"/>
          <w:sz w:val="36"/>
        </w:rPr>
        <w:t>аддия бор эди. Барча пайғамбарларнинг ҳоли ҳам ана шундай, Аллоҳ таоло уларни душманлари қўлига ташлаб қўймайди, балки уларни Ўз ҳифз</w:t>
      </w:r>
      <w:proofErr w:type="gramStart"/>
      <w:r>
        <w:rPr>
          <w:rFonts w:ascii="Times New Roman" w:eastAsia="Times New Roman" w:hAnsi="Times New Roman" w:cs="Times New Roman"/>
          <w:sz w:val="36"/>
        </w:rPr>
        <w:t>и-</w:t>
      </w:r>
      <w:proofErr w:type="gramEnd"/>
      <w:r>
        <w:rPr>
          <w:rFonts w:ascii="Times New Roman" w:eastAsia="Times New Roman" w:hAnsi="Times New Roman" w:cs="Times New Roman"/>
          <w:sz w:val="36"/>
        </w:rPr>
        <w:lastRenderedPageBreak/>
        <w:t>ҳимоясида асрайди, кўрган машаққатлари эвазига кўп яхшиликлар ато этади. Албатта, Аллоҳнинг валояти (Ўзига дў</w:t>
      </w:r>
      <w:proofErr w:type="gramStart"/>
      <w:r>
        <w:rPr>
          <w:rFonts w:ascii="Times New Roman" w:eastAsia="Times New Roman" w:hAnsi="Times New Roman" w:cs="Times New Roman"/>
          <w:sz w:val="36"/>
        </w:rPr>
        <w:t>ст</w:t>
      </w:r>
      <w:proofErr w:type="gramEnd"/>
      <w:r>
        <w:rPr>
          <w:rFonts w:ascii="Times New Roman" w:eastAsia="Times New Roman" w:hAnsi="Times New Roman" w:cs="Times New Roman"/>
          <w:sz w:val="36"/>
        </w:rPr>
        <w:t xml:space="preserve"> ва яқин о</w:t>
      </w:r>
      <w:r>
        <w:rPr>
          <w:rFonts w:ascii="Times New Roman" w:eastAsia="Times New Roman" w:hAnsi="Times New Roman" w:cs="Times New Roman"/>
          <w:sz w:val="36"/>
        </w:rPr>
        <w:t>лиши) ва берадиган эвази ҳар кимга нисбатан ҳар хил бўлади, бир солиҳ бандасига бир хил, бошқа бир солиҳ бандасига бошқа хил нарса ато этади. Бу халқлар ичидаги</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ллоҳнинг қонуниятидир. Пайғамбаримиз соллаллоҳу алайҳи ва саллам</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ллоҳнинг солиҳ бандалари ичи</w:t>
      </w:r>
      <w:r>
        <w:rPr>
          <w:rFonts w:ascii="Times New Roman" w:eastAsia="Times New Roman" w:hAnsi="Times New Roman" w:cs="Times New Roman"/>
          <w:sz w:val="36"/>
        </w:rPr>
        <w:t xml:space="preserve">да энг олий мақом соҳибидирлар. У зот </w:t>
      </w:r>
      <w:proofErr w:type="gramStart"/>
      <w:r>
        <w:rPr>
          <w:rFonts w:ascii="Times New Roman" w:eastAsia="Times New Roman" w:hAnsi="Times New Roman" w:cs="Times New Roman"/>
          <w:sz w:val="36"/>
        </w:rPr>
        <w:t>азон</w:t>
      </w:r>
      <w:proofErr w:type="gramEnd"/>
      <w:r>
        <w:rPr>
          <w:rFonts w:ascii="Times New Roman" w:eastAsia="Times New Roman" w:hAnsi="Times New Roman" w:cs="Times New Roman"/>
          <w:sz w:val="36"/>
        </w:rPr>
        <w:t xml:space="preserve"> ҳақида сўзлаб, ортидан айтганларки: «Сўнгра</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ллоҳдан менга васила (воситачилик ато этишини) сўранглар. Зеро, у жаннатдаги бир мартабаки, Аллоҳнинг бандаларидан фақат бир бандага насиб бўлади. Мен ўша банда бў</w:t>
      </w:r>
      <w:proofErr w:type="gramStart"/>
      <w:r>
        <w:rPr>
          <w:rFonts w:ascii="Times New Roman" w:eastAsia="Times New Roman" w:hAnsi="Times New Roman" w:cs="Times New Roman"/>
          <w:sz w:val="36"/>
        </w:rPr>
        <w:t>лишни</w:t>
      </w:r>
      <w:proofErr w:type="gramEnd"/>
      <w:r>
        <w:rPr>
          <w:rFonts w:ascii="Times New Roman" w:eastAsia="Times New Roman" w:hAnsi="Times New Roman" w:cs="Times New Roman"/>
          <w:sz w:val="36"/>
        </w:rPr>
        <w:t xml:space="preserve"> умид қиламан. Ким менга васила сўраса, унга шафоат ҳалол бўлади» (Имом</w:t>
      </w:r>
      <w:proofErr w:type="gramStart"/>
      <w:r>
        <w:rPr>
          <w:rFonts w:ascii="Times New Roman" w:eastAsia="Times New Roman" w:hAnsi="Times New Roman" w:cs="Times New Roman"/>
          <w:sz w:val="36"/>
        </w:rPr>
        <w:t xml:space="preserve"> М</w:t>
      </w:r>
      <w:proofErr w:type="gramEnd"/>
      <w:r>
        <w:rPr>
          <w:rFonts w:ascii="Times New Roman" w:eastAsia="Times New Roman" w:hAnsi="Times New Roman" w:cs="Times New Roman"/>
          <w:sz w:val="36"/>
        </w:rPr>
        <w:t>услим Абдуллоҳ ибн Амр розияллоҳу анҳумодан ривоят қилган).</w:t>
      </w:r>
    </w:p>
    <w:p w:rsidR="00116A2D" w:rsidRDefault="005F4E59">
      <w:pPr>
        <w:spacing w:after="200"/>
        <w:jc w:val="both"/>
      </w:pPr>
      <w:r>
        <w:rPr>
          <w:rFonts w:ascii="Times New Roman" w:eastAsia="Times New Roman" w:hAnsi="Times New Roman" w:cs="Times New Roman"/>
          <w:sz w:val="36"/>
        </w:rPr>
        <w:t>Хулоса шуки, само аҳлининг Пайғамбар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салламни олқиш билан кутиб олишлари у зотнинг Парвардигор ҳузурид</w:t>
      </w:r>
      <w:r>
        <w:rPr>
          <w:rFonts w:ascii="Times New Roman" w:eastAsia="Times New Roman" w:hAnsi="Times New Roman" w:cs="Times New Roman"/>
          <w:sz w:val="36"/>
        </w:rPr>
        <w:t>а мақомлари олий ва мартабалари юксак эканлигига далил бўлади.</w:t>
      </w:r>
    </w:p>
    <w:p w:rsidR="00116A2D" w:rsidRDefault="005F4E59">
      <w:pPr>
        <w:spacing w:after="200"/>
        <w:jc w:val="both"/>
      </w:pPr>
      <w:r>
        <w:rPr>
          <w:rFonts w:ascii="Times New Roman" w:eastAsia="Times New Roman" w:hAnsi="Times New Roman" w:cs="Times New Roman"/>
          <w:sz w:val="36"/>
        </w:rPr>
        <w:t>Шундай қилиб, Расулуллоҳ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 самовот оламида сайр қилиб, Сидратул Мунтаҳага етиб бордилар. Аҳли илмлар сўзларига кўра, Сидратул Мунтаҳа (энг охирги етиб бориладиган ўрин</w:t>
      </w:r>
      <w:r>
        <w:rPr>
          <w:rFonts w:ascii="Times New Roman" w:eastAsia="Times New Roman" w:hAnsi="Times New Roman" w:cs="Times New Roman"/>
          <w:sz w:val="36"/>
        </w:rPr>
        <w:t>даги Сидра дарахти) деб аталишига сабаб, ердан кўтарилган ҳар қандай нарса шу ерга етиб, тўхтайди ва ҳеч ким ундан уёғига ўта олмайди. Пайғамбар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 Сидратул Мунтаҳадан бир оз ўтдилар ва қаламлар қитирлаши эшитилиб турган ўрингача е</w:t>
      </w:r>
      <w:r>
        <w:rPr>
          <w:rFonts w:ascii="Times New Roman" w:eastAsia="Times New Roman" w:hAnsi="Times New Roman" w:cs="Times New Roman"/>
          <w:sz w:val="36"/>
        </w:rPr>
        <w:t xml:space="preserve">тдилар. Шу ўринда Парвардигорлари у зот билан сўзлашди, Ўзига яқин қилди, мўл-кўл неъматлар ато этди, </w:t>
      </w:r>
      <w:r>
        <w:rPr>
          <w:rFonts w:ascii="Times New Roman" w:eastAsia="Times New Roman" w:hAnsi="Times New Roman" w:cs="Times New Roman"/>
          <w:sz w:val="36"/>
        </w:rPr>
        <w:lastRenderedPageBreak/>
        <w:t xml:space="preserve">шу ерда у зотга беш </w:t>
      </w:r>
      <w:proofErr w:type="gramStart"/>
      <w:r>
        <w:rPr>
          <w:rFonts w:ascii="Times New Roman" w:eastAsia="Times New Roman" w:hAnsi="Times New Roman" w:cs="Times New Roman"/>
          <w:sz w:val="36"/>
        </w:rPr>
        <w:t>вақт</w:t>
      </w:r>
      <w:proofErr w:type="gramEnd"/>
      <w:r>
        <w:rPr>
          <w:rFonts w:ascii="Times New Roman" w:eastAsia="Times New Roman" w:hAnsi="Times New Roman" w:cs="Times New Roman"/>
          <w:sz w:val="36"/>
        </w:rPr>
        <w:t xml:space="preserve"> намозни фарз қилди. У зотга шу ерда намозлар фарз қилинди, бироқ, намозларнинг вақтлари аниқ баён қилинмади. Ерга қайтганларидан </w:t>
      </w:r>
      <w:r>
        <w:rPr>
          <w:rFonts w:ascii="Times New Roman" w:eastAsia="Times New Roman" w:hAnsi="Times New Roman" w:cs="Times New Roman"/>
          <w:sz w:val="36"/>
        </w:rPr>
        <w:t>сўнг Жибрийл алайҳиссалом келиб, намоз вақтларини ўргатдилар. Кун тиккадан бир оз оғиши билан пешин намозини ўқиб бердилар, шундан кейин икки кун мобайнида намозларнинг аввалги ва охирги вақтларини кўрсатиб, намоз ўқиб бердилар ва: «Намоз мана шу икки вақт</w:t>
      </w:r>
      <w:r>
        <w:rPr>
          <w:rFonts w:ascii="Times New Roman" w:eastAsia="Times New Roman" w:hAnsi="Times New Roman" w:cs="Times New Roman"/>
          <w:sz w:val="36"/>
        </w:rPr>
        <w:t>нинг орасида», дедилар. Бинобарин, Пайғамбар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 ўз ҳаётларида фарз намоз сифатида ўқиган биринчи намозлари ва таъбир жоиз бўлса, умматга биринчи фарз бўлган намоз пешин намози бўлди, деб айта оламиз.</w:t>
      </w:r>
    </w:p>
    <w:p w:rsidR="00116A2D" w:rsidRDefault="005F4E59">
      <w:pPr>
        <w:spacing w:after="200"/>
        <w:jc w:val="both"/>
      </w:pPr>
      <w:r>
        <w:rPr>
          <w:rFonts w:ascii="Times New Roman" w:eastAsia="Times New Roman" w:hAnsi="Times New Roman" w:cs="Times New Roman"/>
          <w:sz w:val="36"/>
        </w:rPr>
        <w:t>Исро ва Меърож ҳақидаги ҳадисла</w:t>
      </w:r>
      <w:r>
        <w:rPr>
          <w:rFonts w:ascii="Times New Roman" w:eastAsia="Times New Roman" w:hAnsi="Times New Roman" w:cs="Times New Roman"/>
          <w:sz w:val="36"/>
        </w:rPr>
        <w:t>рда Пайғамбар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салламнинг қалблари Замзам суви билан ювилгани зикр қилинган. Дарҳақиқат, уламолар ҳасан санаган ҳадисда айтилганидек: «Албатта, Замзам суви нима учун ичилса, шунинг учундир». Шунинг учун салаф олимлари, буюк зотлар, фози</w:t>
      </w:r>
      <w:r>
        <w:rPr>
          <w:rFonts w:ascii="Times New Roman" w:eastAsia="Times New Roman" w:hAnsi="Times New Roman" w:cs="Times New Roman"/>
          <w:sz w:val="36"/>
        </w:rPr>
        <w:t>лу фузалолар Замзам сувини алоҳида ният билан ичишга қаттиқ эътибор берганлар.</w:t>
      </w:r>
    </w:p>
    <w:p w:rsidR="00116A2D" w:rsidRDefault="005F4E59">
      <w:pPr>
        <w:spacing w:after="200"/>
        <w:jc w:val="both"/>
      </w:pPr>
      <w:r>
        <w:rPr>
          <w:rFonts w:ascii="Times New Roman" w:eastAsia="Times New Roman" w:hAnsi="Times New Roman" w:cs="Times New Roman"/>
          <w:sz w:val="36"/>
        </w:rPr>
        <w:t>Ҳадис илмида мўминлар амири деб танилган, машҳур фақиҳ Абдуллоҳ ибн Муборак раҳимаҳуллоҳ Маккага келсалар, Замзамни қўлларига олиб, санадлари билан ривоят қилиб, Пайғамбар солла</w:t>
      </w:r>
      <w:r>
        <w:rPr>
          <w:rFonts w:ascii="Times New Roman" w:eastAsia="Times New Roman" w:hAnsi="Times New Roman" w:cs="Times New Roman"/>
          <w:sz w:val="36"/>
        </w:rPr>
        <w:t>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салламнинг: «Албатта, Замзам суви нима учун ичилса, шунинг учундир» деган ҳадисларини айтар, сўнгра: «Эй</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 мен уни қиёмат кунининг ташналиги ёки машаққати учун ичаман», дер эдилар.</w:t>
      </w:r>
    </w:p>
    <w:p w:rsidR="00116A2D" w:rsidRDefault="005F4E59">
      <w:pPr>
        <w:spacing w:after="200"/>
        <w:jc w:val="both"/>
      </w:pPr>
      <w:r>
        <w:rPr>
          <w:rFonts w:ascii="Times New Roman" w:eastAsia="Times New Roman" w:hAnsi="Times New Roman" w:cs="Times New Roman"/>
          <w:sz w:val="36"/>
        </w:rPr>
        <w:t>Имом Шофеий раҳимаҳуллоҳ ёшлик даврларида, ҳали илм та</w:t>
      </w:r>
      <w:r>
        <w:rPr>
          <w:rFonts w:ascii="Times New Roman" w:eastAsia="Times New Roman" w:hAnsi="Times New Roman" w:cs="Times New Roman"/>
          <w:sz w:val="36"/>
        </w:rPr>
        <w:t xml:space="preserve">ҳсилига шўнғимаган пайтларида камон отишга қизиқардилар. Замзам </w:t>
      </w:r>
      <w:r>
        <w:rPr>
          <w:rFonts w:ascii="Times New Roman" w:eastAsia="Times New Roman" w:hAnsi="Times New Roman" w:cs="Times New Roman"/>
          <w:sz w:val="36"/>
        </w:rPr>
        <w:lastRenderedPageBreak/>
        <w:t>ичганларида ў</w:t>
      </w:r>
      <w:proofErr w:type="gramStart"/>
      <w:r>
        <w:rPr>
          <w:rFonts w:ascii="Times New Roman" w:eastAsia="Times New Roman" w:hAnsi="Times New Roman" w:cs="Times New Roman"/>
          <w:sz w:val="36"/>
        </w:rPr>
        <w:t>ша</w:t>
      </w:r>
      <w:proofErr w:type="gramEnd"/>
      <w:r>
        <w:rPr>
          <w:rFonts w:ascii="Times New Roman" w:eastAsia="Times New Roman" w:hAnsi="Times New Roman" w:cs="Times New Roman"/>
          <w:sz w:val="36"/>
        </w:rPr>
        <w:t xml:space="preserve"> табиатлари ғолиб келиб, мерганликни ният қилиб ичган эканлар. Кейинчалик </w:t>
      </w:r>
      <w:proofErr w:type="gramStart"/>
      <w:r>
        <w:rPr>
          <w:rFonts w:ascii="Times New Roman" w:eastAsia="Times New Roman" w:hAnsi="Times New Roman" w:cs="Times New Roman"/>
          <w:sz w:val="36"/>
        </w:rPr>
        <w:t>у киши</w:t>
      </w:r>
      <w:proofErr w:type="gramEnd"/>
      <w:r>
        <w:rPr>
          <w:rFonts w:ascii="Times New Roman" w:eastAsia="Times New Roman" w:hAnsi="Times New Roman" w:cs="Times New Roman"/>
          <w:sz w:val="36"/>
        </w:rPr>
        <w:t xml:space="preserve"> айтардилар: «Ўнта нишондан тўққизтасини бехато урардим, кўпинча ўнтасини ҳам урардим».</w:t>
      </w:r>
    </w:p>
    <w:p w:rsidR="00116A2D" w:rsidRDefault="005F4E59">
      <w:pPr>
        <w:spacing w:after="200"/>
        <w:jc w:val="both"/>
      </w:pPr>
      <w:r>
        <w:rPr>
          <w:rFonts w:ascii="Times New Roman" w:eastAsia="Times New Roman" w:hAnsi="Times New Roman" w:cs="Times New Roman"/>
          <w:sz w:val="36"/>
        </w:rPr>
        <w:t>Хатиб</w:t>
      </w:r>
      <w:proofErr w:type="gramStart"/>
      <w:r>
        <w:rPr>
          <w:rFonts w:ascii="Times New Roman" w:eastAsia="Times New Roman" w:hAnsi="Times New Roman" w:cs="Times New Roman"/>
          <w:sz w:val="36"/>
        </w:rPr>
        <w:t xml:space="preserve"> Б</w:t>
      </w:r>
      <w:proofErr w:type="gramEnd"/>
      <w:r>
        <w:rPr>
          <w:rFonts w:ascii="Times New Roman" w:eastAsia="Times New Roman" w:hAnsi="Times New Roman" w:cs="Times New Roman"/>
          <w:sz w:val="36"/>
        </w:rPr>
        <w:t>ағ</w:t>
      </w:r>
      <w:r>
        <w:rPr>
          <w:rFonts w:ascii="Times New Roman" w:eastAsia="Times New Roman" w:hAnsi="Times New Roman" w:cs="Times New Roman"/>
          <w:sz w:val="36"/>
        </w:rPr>
        <w:t>додий раҳимаҳуллоҳ ҳаж қилиш учун Маккага келганларида Замзам сувини учта ният билан ичган эканлар. Биринчиси, «Бағдод тарихи</w:t>
      </w:r>
      <w:proofErr w:type="gramStart"/>
      <w:r>
        <w:rPr>
          <w:rFonts w:ascii="Times New Roman" w:eastAsia="Times New Roman" w:hAnsi="Times New Roman" w:cs="Times New Roman"/>
          <w:sz w:val="36"/>
        </w:rPr>
        <w:t>»н</w:t>
      </w:r>
      <w:proofErr w:type="gramEnd"/>
      <w:r>
        <w:rPr>
          <w:rFonts w:ascii="Times New Roman" w:eastAsia="Times New Roman" w:hAnsi="Times New Roman" w:cs="Times New Roman"/>
          <w:sz w:val="36"/>
        </w:rPr>
        <w:t>и Бағдодда ривоят қилиб сўзлаб беришни, иккинчиси, Мансур жомеъсида ҳадис айтишни, учинчиси, Бишр ал-Ҳофий ёнларига дафн қилинишн</w:t>
      </w:r>
      <w:r>
        <w:rPr>
          <w:rFonts w:ascii="Times New Roman" w:eastAsia="Times New Roman" w:hAnsi="Times New Roman" w:cs="Times New Roman"/>
          <w:sz w:val="36"/>
        </w:rPr>
        <w:t>и ният қилган эканлар. Аллоҳ таоло учала ниятларига ҳам етказган экан.</w:t>
      </w:r>
    </w:p>
    <w:p w:rsidR="00116A2D" w:rsidRDefault="005F4E59">
      <w:pPr>
        <w:spacing w:after="200"/>
        <w:jc w:val="both"/>
      </w:pPr>
      <w:r>
        <w:rPr>
          <w:rFonts w:ascii="Times New Roman" w:eastAsia="Times New Roman" w:hAnsi="Times New Roman" w:cs="Times New Roman"/>
          <w:sz w:val="36"/>
        </w:rPr>
        <w:t>Бу гапларни айтишимиздан мурод, Замзам ана шундай муборак ва нима ният билан ичилса, ўшанга бўладиган сувдир, Аллоҳ таоло уни шундай фазилатли қилди, у Жибрийл алайҳиссалом қадамжоларид</w:t>
      </w:r>
      <w:r>
        <w:rPr>
          <w:rFonts w:ascii="Times New Roman" w:eastAsia="Times New Roman" w:hAnsi="Times New Roman" w:cs="Times New Roman"/>
          <w:sz w:val="36"/>
        </w:rPr>
        <w:t>ан отилиб чиққан, Исмоил алайҳиссалом ташналикларини қондирган, Баладул Ҳаромга ва бутун дунёдан келувчи ҳожиларга сероб қилиб қўйилган сувдир. Буларнинг ҳаммаси</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ллоҳнинг фазли ва раҳматидир. Аллоҳ таоло Пайғамбаримиз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 қалбларин</w:t>
      </w:r>
      <w:r>
        <w:rPr>
          <w:rFonts w:ascii="Times New Roman" w:eastAsia="Times New Roman" w:hAnsi="Times New Roman" w:cs="Times New Roman"/>
          <w:sz w:val="36"/>
        </w:rPr>
        <w:t>и ҳам бошқа бирон нарса билан эмас, айни шу сув билан ювилишини ихтиёр қилди.</w:t>
      </w:r>
    </w:p>
    <w:p w:rsidR="00116A2D" w:rsidRDefault="005F4E59">
      <w:pPr>
        <w:spacing w:after="200"/>
        <w:jc w:val="both"/>
      </w:pPr>
      <w:r>
        <w:rPr>
          <w:rFonts w:ascii="Times New Roman" w:eastAsia="Times New Roman" w:hAnsi="Times New Roman" w:cs="Times New Roman"/>
          <w:sz w:val="36"/>
        </w:rPr>
        <w:t xml:space="preserve">Энди мўжазгина бир фиқҳий </w:t>
      </w:r>
      <w:proofErr w:type="gramStart"/>
      <w:r>
        <w:rPr>
          <w:rFonts w:ascii="Times New Roman" w:eastAsia="Times New Roman" w:hAnsi="Times New Roman" w:cs="Times New Roman"/>
          <w:sz w:val="36"/>
        </w:rPr>
        <w:t>масала</w:t>
      </w:r>
      <w:proofErr w:type="gramEnd"/>
      <w:r>
        <w:rPr>
          <w:rFonts w:ascii="Times New Roman" w:eastAsia="Times New Roman" w:hAnsi="Times New Roman" w:cs="Times New Roman"/>
          <w:sz w:val="36"/>
        </w:rPr>
        <w:t xml:space="preserve"> ҳақида бир-икки оғиз сўзлаб ўтамиз. Уламолар ўртасида «Иккисидан қ</w:t>
      </w:r>
      <w:proofErr w:type="gramStart"/>
      <w:r>
        <w:rPr>
          <w:rFonts w:ascii="Times New Roman" w:eastAsia="Times New Roman" w:hAnsi="Times New Roman" w:cs="Times New Roman"/>
          <w:sz w:val="36"/>
        </w:rPr>
        <w:t>ай</w:t>
      </w:r>
      <w:proofErr w:type="gramEnd"/>
      <w:r>
        <w:rPr>
          <w:rFonts w:ascii="Times New Roman" w:eastAsia="Times New Roman" w:hAnsi="Times New Roman" w:cs="Times New Roman"/>
          <w:sz w:val="36"/>
        </w:rPr>
        <w:t xml:space="preserve"> бири афзал, Исро ва Меърож кечасими, Қадр кечасими?», деган савол устида баҳ</w:t>
      </w:r>
      <w:r>
        <w:rPr>
          <w:rFonts w:ascii="Times New Roman" w:eastAsia="Times New Roman" w:hAnsi="Times New Roman" w:cs="Times New Roman"/>
          <w:sz w:val="36"/>
        </w:rPr>
        <w:t>с кетган.</w:t>
      </w:r>
    </w:p>
    <w:p w:rsidR="00116A2D" w:rsidRDefault="005F4E59">
      <w:pPr>
        <w:spacing w:after="200"/>
        <w:jc w:val="both"/>
      </w:pPr>
      <w:r>
        <w:rPr>
          <w:rFonts w:ascii="Times New Roman" w:eastAsia="Times New Roman" w:hAnsi="Times New Roman" w:cs="Times New Roman"/>
          <w:sz w:val="36"/>
        </w:rPr>
        <w:t xml:space="preserve">Фикримизча, бу икки кечани муқояса қилиш унча </w:t>
      </w:r>
      <w:proofErr w:type="gramStart"/>
      <w:r>
        <w:rPr>
          <w:rFonts w:ascii="Times New Roman" w:eastAsia="Times New Roman" w:hAnsi="Times New Roman" w:cs="Times New Roman"/>
          <w:sz w:val="36"/>
        </w:rPr>
        <w:t>тўғри</w:t>
      </w:r>
      <w:proofErr w:type="gramEnd"/>
      <w:r>
        <w:rPr>
          <w:rFonts w:ascii="Times New Roman" w:eastAsia="Times New Roman" w:hAnsi="Times New Roman" w:cs="Times New Roman"/>
          <w:sz w:val="36"/>
        </w:rPr>
        <w:t xml:space="preserve"> эмас. Чунки, Исро ва Меърож кечасининг мусулмон умматига алоқаси фақат унинг ўз Пайғамбари Муҳаммад соллаллоҳу алайҳи ва салламни</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 xml:space="preserve">ллоҳ таоло ана шундай олий шарафга ноил этганига хурсанд </w:t>
      </w:r>
      <w:r>
        <w:rPr>
          <w:rFonts w:ascii="Times New Roman" w:eastAsia="Times New Roman" w:hAnsi="Times New Roman" w:cs="Times New Roman"/>
          <w:sz w:val="36"/>
        </w:rPr>
        <w:lastRenderedPageBreak/>
        <w:t>бўлиши</w:t>
      </w:r>
      <w:r>
        <w:rPr>
          <w:rFonts w:ascii="Times New Roman" w:eastAsia="Times New Roman" w:hAnsi="Times New Roman" w:cs="Times New Roman"/>
          <w:sz w:val="36"/>
        </w:rPr>
        <w:t xml:space="preserve"> жиҳатидан бўлиб, у бирон ибодат билан Аллоҳга қурбат ҳосил қилиниш белгилаб қўйилган кеча эмас. Шунинг учун ҳам</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 таоло бизга унинг аниқ вақтини хабар бермади, ушбу ҳодиса содир бўлган ой-кунни баён қилмади, у кунда қилинадиган ибодатлар ажри ҳақида г</w:t>
      </w:r>
      <w:r>
        <w:rPr>
          <w:rFonts w:ascii="Times New Roman" w:eastAsia="Times New Roman" w:hAnsi="Times New Roman" w:cs="Times New Roman"/>
          <w:sz w:val="36"/>
        </w:rPr>
        <w:t>апирмади. Аммо, Қадр кечаси бизга нафсларимизни тузатиш, Аллоҳга тавба қилиб олиш ва солиҳ амаллар билан</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ллоҳга қурбат ҳосил қилиш учун махсус берилган кечадир. Аллоҳ субҳанаҳу ва таоло бу кечани РАҲМАТ мезони қилди, муслиҳлар унда кимўзарга беллашадилар,</w:t>
      </w:r>
      <w:r>
        <w:rPr>
          <w:rFonts w:ascii="Times New Roman" w:eastAsia="Times New Roman" w:hAnsi="Times New Roman" w:cs="Times New Roman"/>
          <w:sz w:val="36"/>
        </w:rPr>
        <w:t xml:space="preserve"> обидлар унда ибодат қилиб олишни ғанимат биладилар, соимлар унда тунги намозда бедор бўладилар, мўминлар бу кечада</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 xml:space="preserve">ллоҳнинг розилигига етказадиган барча яхши амалларни қилишга интиладилар. Буларнинг ҳаммаси ушбу кечада бедор бўлиш асосига қурилган: «Ким </w:t>
      </w:r>
      <w:r>
        <w:rPr>
          <w:rFonts w:ascii="Times New Roman" w:eastAsia="Times New Roman" w:hAnsi="Times New Roman" w:cs="Times New Roman"/>
          <w:sz w:val="36"/>
        </w:rPr>
        <w:t>Қадр кечасида иймон билан, савоб умидида (намозда) қоим бўлса, унинг ўтган гуноҳлари кечирилади». Бинобарин, айтамизки, Исро ва Меърож кечаси Пайғамбар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 шахсларига нисбатан шубҳасиз, Қадр кечасидан яхшироқ. Чунки, бу кечада у зот</w:t>
      </w:r>
      <w:r>
        <w:rPr>
          <w:rFonts w:ascii="Times New Roman" w:eastAsia="Times New Roman" w:hAnsi="Times New Roman" w:cs="Times New Roman"/>
          <w:sz w:val="36"/>
        </w:rPr>
        <w:t xml:space="preserve"> Парвардигор субҳанаҳу ва таоло билан сўзлашдилар. Аммо, бизга нисбатан, ушбу улуғ Пайғамбарнинг тобеълари сифатида, Қадр кечаси Исро ва Меърож кечасидан афзалроқдир. Чунки, Исро ва Меърож кечасида биз учун</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 таоло Ўз Пайғамбарини улуғлагани ва у зотга</w:t>
      </w:r>
      <w:r>
        <w:rPr>
          <w:rFonts w:ascii="Times New Roman" w:eastAsia="Times New Roman" w:hAnsi="Times New Roman" w:cs="Times New Roman"/>
          <w:sz w:val="36"/>
        </w:rPr>
        <w:t xml:space="preserve"> иззат-икром кўрсатгани муносабати билан хурсандчилик изҳор қилишдан ортиқ бирон нарсага эришиш ҳосил бўлмайди. Аммо, Қадр кечасини</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 таоло бизлар учун гуноҳларимиз кечирилишига сабаб ва Ўз раҳматига эришиш йўли қилиб қўйди. Бу кечани интиқлик билан ку</w:t>
      </w:r>
      <w:r>
        <w:rPr>
          <w:rFonts w:ascii="Times New Roman" w:eastAsia="Times New Roman" w:hAnsi="Times New Roman" w:cs="Times New Roman"/>
          <w:sz w:val="36"/>
        </w:rPr>
        <w:t xml:space="preserve">тиш, уни топиб қолишга интилиш ва унда ибодатга белни </w:t>
      </w:r>
      <w:proofErr w:type="gramStart"/>
      <w:r>
        <w:rPr>
          <w:rFonts w:ascii="Times New Roman" w:eastAsia="Times New Roman" w:hAnsi="Times New Roman" w:cs="Times New Roman"/>
          <w:sz w:val="36"/>
        </w:rPr>
        <w:t>маҳкам</w:t>
      </w:r>
      <w:proofErr w:type="gramEnd"/>
      <w:r>
        <w:rPr>
          <w:rFonts w:ascii="Times New Roman" w:eastAsia="Times New Roman" w:hAnsi="Times New Roman" w:cs="Times New Roman"/>
          <w:sz w:val="36"/>
        </w:rPr>
        <w:t xml:space="preserve"> </w:t>
      </w:r>
      <w:r>
        <w:rPr>
          <w:rFonts w:ascii="Times New Roman" w:eastAsia="Times New Roman" w:hAnsi="Times New Roman" w:cs="Times New Roman"/>
          <w:sz w:val="36"/>
        </w:rPr>
        <w:lastRenderedPageBreak/>
        <w:t>боғлаш улкан ажру савобларга эриштирувчи тоат эканига далолат қилувчи кўплаб саҳиҳ ҳадислар келган.</w:t>
      </w:r>
    </w:p>
    <w:p w:rsidR="00116A2D" w:rsidRDefault="005F4E59">
      <w:pPr>
        <w:spacing w:after="200"/>
        <w:jc w:val="both"/>
      </w:pPr>
      <w:r>
        <w:rPr>
          <w:rFonts w:ascii="Times New Roman" w:eastAsia="Times New Roman" w:hAnsi="Times New Roman" w:cs="Times New Roman"/>
          <w:sz w:val="36"/>
        </w:rPr>
        <w:t xml:space="preserve">Суҳбатимиз сўнгида баъзи уламолар ўртасида баҳсга сабаб бўлган яна бир масала хусусида икки </w:t>
      </w:r>
      <w:proofErr w:type="gramStart"/>
      <w:r>
        <w:rPr>
          <w:rFonts w:ascii="Times New Roman" w:eastAsia="Times New Roman" w:hAnsi="Times New Roman" w:cs="Times New Roman"/>
          <w:sz w:val="36"/>
        </w:rPr>
        <w:t>о</w:t>
      </w:r>
      <w:proofErr w:type="gramEnd"/>
      <w:r>
        <w:rPr>
          <w:rFonts w:ascii="Times New Roman" w:eastAsia="Times New Roman" w:hAnsi="Times New Roman" w:cs="Times New Roman"/>
          <w:sz w:val="36"/>
        </w:rPr>
        <w:t>ғи</w:t>
      </w:r>
      <w:r>
        <w:rPr>
          <w:rFonts w:ascii="Times New Roman" w:eastAsia="Times New Roman" w:hAnsi="Times New Roman" w:cs="Times New Roman"/>
          <w:sz w:val="36"/>
        </w:rPr>
        <w:t>з гапириб ўтаман. Баҳс мавзуси – Исро ва Меърож Расулуллоҳ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салламнинг жисм ва руҳлари иштирокида содир бўлганми ёки фақат руҳлари билан бўлганми?</w:t>
      </w:r>
    </w:p>
    <w:p w:rsidR="00116A2D" w:rsidRDefault="005F4E59">
      <w:pPr>
        <w:spacing w:after="200"/>
        <w:jc w:val="both"/>
      </w:pPr>
      <w:r>
        <w:rPr>
          <w:rFonts w:ascii="Times New Roman" w:eastAsia="Times New Roman" w:hAnsi="Times New Roman" w:cs="Times New Roman"/>
          <w:sz w:val="36"/>
        </w:rPr>
        <w:t>Фикримча, бу масала ани</w:t>
      </w:r>
      <w:proofErr w:type="gramStart"/>
      <w:r>
        <w:rPr>
          <w:rFonts w:ascii="Times New Roman" w:eastAsia="Times New Roman" w:hAnsi="Times New Roman" w:cs="Times New Roman"/>
          <w:sz w:val="36"/>
        </w:rPr>
        <w:t>қ-</w:t>
      </w:r>
      <w:proofErr w:type="gramEnd"/>
      <w:r>
        <w:rPr>
          <w:rFonts w:ascii="Times New Roman" w:eastAsia="Times New Roman" w:hAnsi="Times New Roman" w:cs="Times New Roman"/>
          <w:sz w:val="36"/>
        </w:rPr>
        <w:t>равшан, мен бу ҳақда гапиришни истамасдим, бироқ, фақат воситала</w:t>
      </w:r>
      <w:r>
        <w:rPr>
          <w:rFonts w:ascii="Times New Roman" w:eastAsia="Times New Roman" w:hAnsi="Times New Roman" w:cs="Times New Roman"/>
          <w:sz w:val="36"/>
        </w:rPr>
        <w:t>рни тўсиш ва йўлни беркитиш жиҳатидан сўзлайман. Яъни, Исро ва Меърож ҳодисаси у зотнинг фақат руҳлари билан содир бўлган, деган гап маъқ</w:t>
      </w:r>
      <w:proofErr w:type="gramStart"/>
      <w:r>
        <w:rPr>
          <w:rFonts w:ascii="Times New Roman" w:eastAsia="Times New Roman" w:hAnsi="Times New Roman" w:cs="Times New Roman"/>
          <w:sz w:val="36"/>
        </w:rPr>
        <w:t>ул</w:t>
      </w:r>
      <w:proofErr w:type="gramEnd"/>
      <w:r>
        <w:rPr>
          <w:rFonts w:ascii="Times New Roman" w:eastAsia="Times New Roman" w:hAnsi="Times New Roman" w:cs="Times New Roman"/>
          <w:sz w:val="36"/>
        </w:rPr>
        <w:t xml:space="preserve"> гап эмас. Агар шундай бўлганида, Қурайш мушриклари орасида бу нарса у қадар шов-шувга ва кучли инкорга сабаб бўлмас </w:t>
      </w:r>
      <w:r>
        <w:rPr>
          <w:rFonts w:ascii="Times New Roman" w:eastAsia="Times New Roman" w:hAnsi="Times New Roman" w:cs="Times New Roman"/>
          <w:sz w:val="36"/>
        </w:rPr>
        <w:t>эди, Пайғамбар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салламнинг бу ҳақда айтган сўзларини қаттиқ рад қилишмаган ва у зотни масхара қилишмаган бўларди. Чунки, ҳар қандай одам туш кўриши ва тушида исталган жойда бўлиб қолиши, фалаклар ва самовот оламида сайр қилиши мумкин. Л</w:t>
      </w:r>
      <w:r>
        <w:rPr>
          <w:rFonts w:ascii="Times New Roman" w:eastAsia="Times New Roman" w:hAnsi="Times New Roman" w:cs="Times New Roman"/>
          <w:sz w:val="36"/>
        </w:rPr>
        <w:t>екин, Исро ва Меърож Пайғамбар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салламнинг жасад ва руҳлари иштирокида содир бўлган. Шунинг учун</w:t>
      </w:r>
      <w:proofErr w:type="gramStart"/>
      <w:r>
        <w:rPr>
          <w:rFonts w:ascii="Times New Roman" w:eastAsia="Times New Roman" w:hAnsi="Times New Roman" w:cs="Times New Roman"/>
          <w:sz w:val="36"/>
        </w:rPr>
        <w:t xml:space="preserve"> А</w:t>
      </w:r>
      <w:proofErr w:type="gramEnd"/>
      <w:r>
        <w:rPr>
          <w:rFonts w:ascii="Times New Roman" w:eastAsia="Times New Roman" w:hAnsi="Times New Roman" w:cs="Times New Roman"/>
          <w:sz w:val="36"/>
        </w:rPr>
        <w:t>ллоҳ таоло: «(Аллоҳ) бир кеча, Ўз бандаси (Муҳаммад соллаллоҳу алайҳи ва саллам</w:t>
      </w:r>
      <w:proofErr w:type="gramStart"/>
      <w:r>
        <w:rPr>
          <w:rFonts w:ascii="Times New Roman" w:eastAsia="Times New Roman" w:hAnsi="Times New Roman" w:cs="Times New Roman"/>
          <w:sz w:val="36"/>
        </w:rPr>
        <w:t>)н</w:t>
      </w:r>
      <w:proofErr w:type="gramEnd"/>
      <w:r>
        <w:rPr>
          <w:rFonts w:ascii="Times New Roman" w:eastAsia="Times New Roman" w:hAnsi="Times New Roman" w:cs="Times New Roman"/>
          <w:sz w:val="36"/>
        </w:rPr>
        <w:t xml:space="preserve">и — унга оят-мўъжизаларимиздан кўрсатиш учун (Маккадаги) </w:t>
      </w:r>
      <w:r>
        <w:rPr>
          <w:rFonts w:ascii="Times New Roman" w:eastAsia="Times New Roman" w:hAnsi="Times New Roman" w:cs="Times New Roman"/>
          <w:sz w:val="36"/>
        </w:rPr>
        <w:t>Масжид-ал-ҳаромдан (Қуддусдаги) Биз атрофини баракотли қилиб қўйган Масжид-ал-Ақсога сайр қилдирган (барча айбу нуқсондан) пок Зотдир» (Исро: 1), деди. «Банда» деганда руҳ ва жасад бирга бўлган ҳолат тушунилади. Бу ерда зикр этилган бандадан мурод Пайғамба</w:t>
      </w:r>
      <w:r>
        <w:rPr>
          <w:rFonts w:ascii="Times New Roman" w:eastAsia="Times New Roman" w:hAnsi="Times New Roman" w:cs="Times New Roman"/>
          <w:sz w:val="36"/>
        </w:rPr>
        <w:t>р соллаллоҳу алайҳ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салламдирлар.</w:t>
      </w:r>
    </w:p>
    <w:p w:rsidR="00116A2D" w:rsidRDefault="005F4E59">
      <w:pPr>
        <w:spacing w:after="200"/>
        <w:jc w:val="both"/>
      </w:pPr>
      <w:r>
        <w:rPr>
          <w:rFonts w:ascii="Times New Roman" w:eastAsia="Times New Roman" w:hAnsi="Times New Roman" w:cs="Times New Roman"/>
          <w:sz w:val="36"/>
        </w:rPr>
        <w:lastRenderedPageBreak/>
        <w:t xml:space="preserve">Исро ва Меърож </w:t>
      </w:r>
      <w:proofErr w:type="gramStart"/>
      <w:r>
        <w:rPr>
          <w:rFonts w:ascii="Times New Roman" w:eastAsia="Times New Roman" w:hAnsi="Times New Roman" w:cs="Times New Roman"/>
          <w:sz w:val="36"/>
        </w:rPr>
        <w:t>кечаси</w:t>
      </w:r>
      <w:proofErr w:type="gramEnd"/>
      <w:r>
        <w:rPr>
          <w:rFonts w:ascii="Times New Roman" w:eastAsia="Times New Roman" w:hAnsi="Times New Roman" w:cs="Times New Roman"/>
          <w:sz w:val="36"/>
        </w:rPr>
        <w:t xml:space="preserve"> ҳақида ҳозирлаган ва сизларга етказишни истаган сўзларимиз шулардан иборат эди. Ўзимиз аниқ билган нарсалар ҳақида сўзладик, гумонимизга ноаниқлиги ғолиб бўлган нарсалар ҳақида сўзлашдан тийилдик, </w:t>
      </w:r>
      <w:r>
        <w:rPr>
          <w:rFonts w:ascii="Times New Roman" w:eastAsia="Times New Roman" w:hAnsi="Times New Roman" w:cs="Times New Roman"/>
          <w:sz w:val="36"/>
        </w:rPr>
        <w:t xml:space="preserve">Исро ва Меърож ҳодисасидан олинадиган баъзи фойдаларни зикр қилишга ҳаракат қилдик. Турли ўринларда, бошқа бир қанча дарсларимизда ҳам </w:t>
      </w:r>
      <w:proofErr w:type="gramStart"/>
      <w:r>
        <w:rPr>
          <w:rFonts w:ascii="Times New Roman" w:eastAsia="Times New Roman" w:hAnsi="Times New Roman" w:cs="Times New Roman"/>
          <w:sz w:val="36"/>
        </w:rPr>
        <w:t>бу т</w:t>
      </w:r>
      <w:proofErr w:type="gramEnd"/>
      <w:r>
        <w:rPr>
          <w:rFonts w:ascii="Times New Roman" w:eastAsia="Times New Roman" w:hAnsi="Times New Roman" w:cs="Times New Roman"/>
          <w:sz w:val="36"/>
        </w:rPr>
        <w:t>ўғрида сўзлаб ўтганмиз.</w:t>
      </w:r>
    </w:p>
    <w:p w:rsidR="00116A2D" w:rsidRDefault="005F4E59">
      <w:pPr>
        <w:spacing w:after="200"/>
        <w:jc w:val="both"/>
      </w:pPr>
      <w:r>
        <w:rPr>
          <w:rFonts w:ascii="Times New Roman" w:eastAsia="Times New Roman" w:hAnsi="Times New Roman" w:cs="Times New Roman"/>
          <w:sz w:val="36"/>
        </w:rPr>
        <w:t>Аллоҳнинг Ўзидан ёрдам сўраймиз.</w:t>
      </w:r>
    </w:p>
    <w:p w:rsidR="00116A2D" w:rsidRDefault="005F4E59">
      <w:pPr>
        <w:spacing w:after="200"/>
        <w:jc w:val="both"/>
      </w:pPr>
      <w:r>
        <w:rPr>
          <w:rFonts w:ascii="Times New Roman" w:eastAsia="Times New Roman" w:hAnsi="Times New Roman" w:cs="Times New Roman"/>
          <w:sz w:val="36"/>
        </w:rPr>
        <w:t xml:space="preserve">Аллоҳ таоло Пайғамбаримизга, у </w:t>
      </w:r>
      <w:proofErr w:type="gramStart"/>
      <w:r>
        <w:rPr>
          <w:rFonts w:ascii="Times New Roman" w:eastAsia="Times New Roman" w:hAnsi="Times New Roman" w:cs="Times New Roman"/>
          <w:sz w:val="36"/>
        </w:rPr>
        <w:t>зотнинг</w:t>
      </w:r>
      <w:proofErr w:type="gramEnd"/>
      <w:r>
        <w:rPr>
          <w:rFonts w:ascii="Times New Roman" w:eastAsia="Times New Roman" w:hAnsi="Times New Roman" w:cs="Times New Roman"/>
          <w:sz w:val="36"/>
        </w:rPr>
        <w:t xml:space="preserve"> аҳли ва асҳобига сало</w:t>
      </w:r>
      <w:r>
        <w:rPr>
          <w:rFonts w:ascii="Times New Roman" w:eastAsia="Times New Roman" w:hAnsi="Times New Roman" w:cs="Times New Roman"/>
          <w:sz w:val="36"/>
        </w:rPr>
        <w:t>воту саломлар йўлласин.</w:t>
      </w:r>
    </w:p>
    <w:p w:rsidR="00116A2D" w:rsidRDefault="005F4E59">
      <w:pPr>
        <w:spacing w:after="200"/>
        <w:jc w:val="both"/>
      </w:pPr>
      <w:r>
        <w:rPr>
          <w:rFonts w:ascii="Times New Roman" w:eastAsia="Times New Roman" w:hAnsi="Times New Roman" w:cs="Times New Roman"/>
          <w:sz w:val="36"/>
        </w:rPr>
        <w:t>Алҳамду лиллаҳи роббил ааламийн.</w:t>
      </w:r>
    </w:p>
    <w:p w:rsidR="00116A2D" w:rsidRDefault="005F4E59">
      <w:pPr>
        <w:spacing w:after="200"/>
        <w:jc w:val="both"/>
      </w:pPr>
      <w:r>
        <w:rPr>
          <w:rFonts w:ascii="Times New Roman" w:eastAsia="Times New Roman" w:hAnsi="Times New Roman" w:cs="Times New Roman"/>
          <w:sz w:val="36"/>
        </w:rPr>
        <w:t>Вассаламу алайкум ва роҳматуллоҳ</w:t>
      </w:r>
      <w:proofErr w:type="gramStart"/>
      <w:r>
        <w:rPr>
          <w:rFonts w:ascii="Times New Roman" w:eastAsia="Times New Roman" w:hAnsi="Times New Roman" w:cs="Times New Roman"/>
          <w:sz w:val="36"/>
        </w:rPr>
        <w:t>и ва</w:t>
      </w:r>
      <w:proofErr w:type="gramEnd"/>
      <w:r>
        <w:rPr>
          <w:rFonts w:ascii="Times New Roman" w:eastAsia="Times New Roman" w:hAnsi="Times New Roman" w:cs="Times New Roman"/>
          <w:sz w:val="36"/>
        </w:rPr>
        <w:t xml:space="preserve"> барокатуҳ.</w:t>
      </w:r>
    </w:p>
    <w:sectPr w:rsidR="00116A2D" w:rsidSect="005F4E59">
      <w:pgSz w:w="12240" w:h="15840"/>
      <w:pgMar w:top="1440" w:right="616"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00"/>
    <w:family w:val="auto"/>
    <w:pitch w:val="default"/>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useFELayout/>
    <w:compatSetting w:name="compatibilityMode" w:uri="http://schemas.microsoft.com/office/word" w:val="14"/>
  </w:compat>
  <w:rsids>
    <w:rsidRoot w:val="00116A2D"/>
    <w:rsid w:val="00116A2D"/>
    <w:rsid w:val="005F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480" w:after="120"/>
      <w:outlineLvl w:val="0"/>
    </w:pPr>
    <w:rPr>
      <w:b/>
      <w:sz w:val="48"/>
    </w:rPr>
  </w:style>
  <w:style w:type="paragraph" w:styleId="2">
    <w:name w:val="heading 2"/>
    <w:basedOn w:val="a"/>
    <w:next w:val="a"/>
    <w:pPr>
      <w:spacing w:before="360" w:after="80"/>
      <w:outlineLvl w:val="1"/>
    </w:pPr>
    <w:rPr>
      <w:b/>
      <w:sz w:val="36"/>
    </w:rPr>
  </w:style>
  <w:style w:type="paragraph" w:styleId="3">
    <w:name w:val="heading 3"/>
    <w:basedOn w:val="a"/>
    <w:next w:val="a"/>
    <w:pPr>
      <w:spacing w:before="280" w:after="80"/>
      <w:outlineLvl w:val="2"/>
    </w:pPr>
    <w:rPr>
      <w:b/>
      <w:sz w:val="28"/>
    </w:rPr>
  </w:style>
  <w:style w:type="paragraph" w:styleId="4">
    <w:name w:val="heading 4"/>
    <w:basedOn w:val="a"/>
    <w:next w:val="a"/>
    <w:pPr>
      <w:spacing w:before="240" w:after="40"/>
      <w:outlineLvl w:val="3"/>
    </w:pPr>
    <w:rPr>
      <w:b/>
      <w:sz w:val="24"/>
    </w:rPr>
  </w:style>
  <w:style w:type="paragraph" w:styleId="5">
    <w:name w:val="heading 5"/>
    <w:basedOn w:val="a"/>
    <w:next w:val="a"/>
    <w:pPr>
      <w:spacing w:before="220" w:after="40"/>
      <w:outlineLvl w:val="4"/>
    </w:pPr>
    <w:rPr>
      <w:b/>
    </w:rPr>
  </w:style>
  <w:style w:type="paragraph" w:styleId="6">
    <w:name w:val="heading 6"/>
    <w:basedOn w:val="a"/>
    <w:next w:val="a"/>
    <w:pPr>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480" w:after="120"/>
      <w:outlineLvl w:val="0"/>
    </w:pPr>
    <w:rPr>
      <w:b/>
      <w:sz w:val="48"/>
    </w:rPr>
  </w:style>
  <w:style w:type="paragraph" w:styleId="2">
    <w:name w:val="heading 2"/>
    <w:basedOn w:val="a"/>
    <w:next w:val="a"/>
    <w:pPr>
      <w:spacing w:before="360" w:after="80"/>
      <w:outlineLvl w:val="1"/>
    </w:pPr>
    <w:rPr>
      <w:b/>
      <w:sz w:val="36"/>
    </w:rPr>
  </w:style>
  <w:style w:type="paragraph" w:styleId="3">
    <w:name w:val="heading 3"/>
    <w:basedOn w:val="a"/>
    <w:next w:val="a"/>
    <w:pPr>
      <w:spacing w:before="280" w:after="80"/>
      <w:outlineLvl w:val="2"/>
    </w:pPr>
    <w:rPr>
      <w:b/>
      <w:sz w:val="28"/>
    </w:rPr>
  </w:style>
  <w:style w:type="paragraph" w:styleId="4">
    <w:name w:val="heading 4"/>
    <w:basedOn w:val="a"/>
    <w:next w:val="a"/>
    <w:pPr>
      <w:spacing w:before="240" w:after="40"/>
      <w:outlineLvl w:val="3"/>
    </w:pPr>
    <w:rPr>
      <w:b/>
      <w:sz w:val="24"/>
    </w:rPr>
  </w:style>
  <w:style w:type="paragraph" w:styleId="5">
    <w:name w:val="heading 5"/>
    <w:basedOn w:val="a"/>
    <w:next w:val="a"/>
    <w:pPr>
      <w:spacing w:before="220" w:after="40"/>
      <w:outlineLvl w:val="4"/>
    </w:pPr>
    <w:rPr>
      <w:b/>
    </w:rPr>
  </w:style>
  <w:style w:type="paragraph" w:styleId="6">
    <w:name w:val="heading 6"/>
    <w:basedOn w:val="a"/>
    <w:next w:val="a"/>
    <w:pPr>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2520</Words>
  <Characters>14368</Characters>
  <Application>Microsoft Office Word</Application>
  <DocSecurity>0</DocSecurity>
  <Lines>119</Lines>
  <Paragraphs>33</Paragraphs>
  <ScaleCrop>false</ScaleCrop>
  <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Исро ва Меърож .docx</dc:title>
  <cp:lastModifiedBy>Muslim</cp:lastModifiedBy>
  <cp:revision>2</cp:revision>
  <dcterms:created xsi:type="dcterms:W3CDTF">2013-06-05T11:01:00Z</dcterms:created>
  <dcterms:modified xsi:type="dcterms:W3CDTF">2013-06-05T11:03:00Z</dcterms:modified>
</cp:coreProperties>
</file>